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cs="黑体"/>
          <w:b/>
          <w:sz w:val="44"/>
          <w:szCs w:val="44"/>
        </w:rPr>
      </w:pPr>
      <w:r>
        <w:rPr>
          <w:rFonts w:hint="eastAsia" w:ascii="宋体" w:hAnsi="宋体" w:cs="黑体"/>
          <w:b/>
          <w:bCs/>
          <w:color w:val="000000"/>
          <w:kern w:val="0"/>
          <w:sz w:val="44"/>
          <w:szCs w:val="44"/>
        </w:rPr>
        <w:t>宁夏医学科技奖管理办法</w:t>
      </w:r>
    </w:p>
    <w:p>
      <w:pPr>
        <w:widowControl/>
        <w:jc w:val="center"/>
        <w:rPr>
          <w:rFonts w:hint="eastAsia" w:ascii="黑体" w:hAnsi="黑体" w:eastAsia="黑体" w:cs="黑体"/>
          <w:color w:val="000000"/>
          <w:kern w:val="0"/>
          <w:sz w:val="32"/>
          <w:szCs w:val="32"/>
        </w:rPr>
      </w:pPr>
    </w:p>
    <w:p>
      <w:pPr>
        <w:widowControl/>
        <w:jc w:val="center"/>
        <w:rPr>
          <w:rFonts w:ascii="黑体" w:hAnsi="黑体" w:eastAsia="黑体" w:cs="黑体"/>
          <w:sz w:val="32"/>
          <w:szCs w:val="32"/>
        </w:rPr>
      </w:pPr>
      <w:r>
        <w:rPr>
          <w:rFonts w:hint="eastAsia" w:ascii="黑体" w:hAnsi="黑体" w:eastAsia="黑体" w:cs="黑体"/>
          <w:color w:val="000000"/>
          <w:kern w:val="0"/>
          <w:sz w:val="32"/>
          <w:szCs w:val="32"/>
        </w:rPr>
        <w:t>第一章</w:t>
      </w:r>
      <w:r>
        <w:rPr>
          <w:rFonts w:ascii="黑体" w:hAnsi="黑体" w:eastAsia="黑体" w:cs="黑体"/>
          <w:color w:val="000000"/>
          <w:kern w:val="0"/>
          <w:sz w:val="32"/>
          <w:szCs w:val="32"/>
        </w:rPr>
        <w:t xml:space="preserve">   </w:t>
      </w:r>
      <w:r>
        <w:rPr>
          <w:rFonts w:hint="eastAsia" w:ascii="黑体" w:hAnsi="黑体" w:eastAsia="黑体" w:cs="黑体"/>
          <w:color w:val="000000"/>
          <w:kern w:val="0"/>
          <w:sz w:val="32"/>
          <w:szCs w:val="32"/>
        </w:rPr>
        <w:t>总   则</w:t>
      </w:r>
    </w:p>
    <w:p>
      <w:pPr>
        <w:widowControl/>
        <w:ind w:right="-92" w:rightChars="-44" w:firstLine="640" w:firstLineChars="200"/>
        <w:rPr>
          <w:rFonts w:ascii="仿宋" w:hAnsi="仿宋" w:eastAsia="仿宋" w:cs="宋体"/>
          <w:sz w:val="32"/>
          <w:szCs w:val="32"/>
        </w:rPr>
      </w:pPr>
      <w:r>
        <w:rPr>
          <w:rFonts w:hint="eastAsia" w:ascii="黑体" w:hAnsi="黑体" w:eastAsia="黑体" w:cs="宋体"/>
          <w:color w:val="000000"/>
          <w:kern w:val="0"/>
          <w:sz w:val="32"/>
          <w:szCs w:val="32"/>
        </w:rPr>
        <w:t>第一条</w:t>
      </w:r>
      <w:r>
        <w:rPr>
          <w:rFonts w:hint="eastAsia" w:ascii="仿宋" w:hAnsi="仿宋" w:eastAsia="仿宋" w:cs="宋体"/>
          <w:color w:val="000000"/>
          <w:kern w:val="0"/>
          <w:sz w:val="32"/>
          <w:szCs w:val="32"/>
        </w:rPr>
        <w:t xml:space="preserve">  为了奖励在医学科学技术进步活动中做出突出贡献的单位和个人，充分调动广大医学科学技术工作者的积极性和创造性，促进我区医学科学技术的发展，提高人民健康水平，根据《国家科学技术奖励条例》《国家科学技术奖励条例实施细则》《中华医学科技奖管理办法》，制定本管理办法。</w:t>
      </w:r>
      <w:r>
        <w:rPr>
          <w:rFonts w:ascii="仿宋" w:hAnsi="仿宋" w:eastAsia="仿宋" w:cs="宋体"/>
          <w:color w:val="000000"/>
          <w:kern w:val="0"/>
          <w:sz w:val="32"/>
          <w:szCs w:val="32"/>
        </w:rPr>
        <w:t xml:space="preserve"> </w:t>
      </w:r>
      <w:bookmarkStart w:id="0" w:name="_GoBack"/>
      <w:bookmarkEnd w:id="0"/>
    </w:p>
    <w:p>
      <w:pPr>
        <w:widowControl/>
        <w:ind w:firstLine="640" w:firstLineChars="200"/>
        <w:rPr>
          <w:rFonts w:ascii="仿宋" w:hAnsi="仿宋" w:eastAsia="仿宋" w:cs="宋体"/>
          <w:sz w:val="32"/>
          <w:szCs w:val="32"/>
        </w:rPr>
      </w:pPr>
      <w:r>
        <w:rPr>
          <w:rFonts w:hint="eastAsia" w:ascii="仿宋" w:hAnsi="仿宋" w:eastAsia="仿宋" w:cs="宋体"/>
          <w:color w:val="000000"/>
          <w:kern w:val="0"/>
          <w:sz w:val="32"/>
          <w:szCs w:val="32"/>
        </w:rPr>
        <w:t>本办法适用于宁夏医学科技奖的推荐、评审、授奖等各项活动。</w:t>
      </w:r>
      <w:r>
        <w:rPr>
          <w:rFonts w:ascii="仿宋" w:hAnsi="仿宋" w:eastAsia="仿宋" w:cs="宋体"/>
          <w:color w:val="000000"/>
          <w:kern w:val="0"/>
          <w:sz w:val="32"/>
          <w:szCs w:val="32"/>
        </w:rPr>
        <w:t xml:space="preserve"> </w:t>
      </w:r>
    </w:p>
    <w:p>
      <w:pPr>
        <w:widowControl/>
        <w:ind w:firstLine="640" w:firstLineChars="200"/>
        <w:rPr>
          <w:rFonts w:ascii="仿宋" w:hAnsi="仿宋" w:eastAsia="仿宋" w:cs="宋体"/>
          <w:color w:val="000000"/>
          <w:kern w:val="0"/>
          <w:sz w:val="32"/>
          <w:szCs w:val="32"/>
        </w:rPr>
      </w:pPr>
      <w:r>
        <w:rPr>
          <w:rFonts w:hint="eastAsia" w:ascii="黑体" w:hAnsi="黑体" w:eastAsia="黑体" w:cs="宋体"/>
          <w:color w:val="000000"/>
          <w:kern w:val="0"/>
          <w:sz w:val="32"/>
          <w:szCs w:val="32"/>
        </w:rPr>
        <w:t>第二条</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 xml:space="preserve"> 宁夏医学会贯彻尊重劳动、尊重知识、尊重人才、尊重创造的方针，鼓励团结协作、联合攻关、自主创新，致力于促进医学科学研究、医学科学技术开发与经济、社会发展密切结合，促进医学科学知识的普及与推广，促进卫生管理事业改革发展，促进卫生政策的研究与实践，促进医学科技成果为人民健康服务，加速科教兴区、人才强区和创新驱动发展战略的实施。</w:t>
      </w:r>
    </w:p>
    <w:p>
      <w:pPr>
        <w:widowControl/>
        <w:ind w:firstLine="640" w:firstLineChars="200"/>
        <w:rPr>
          <w:rFonts w:hint="eastAsia" w:ascii="仿宋" w:hAnsi="仿宋" w:eastAsia="仿宋" w:cs="宋体"/>
          <w:color w:val="000000"/>
          <w:kern w:val="0"/>
          <w:sz w:val="32"/>
          <w:szCs w:val="32"/>
        </w:rPr>
      </w:pPr>
      <w:r>
        <w:rPr>
          <w:rFonts w:hint="eastAsia" w:ascii="黑体" w:hAnsi="黑体" w:eastAsia="黑体" w:cs="宋体"/>
          <w:color w:val="000000"/>
          <w:kern w:val="0"/>
          <w:sz w:val="32"/>
          <w:szCs w:val="32"/>
        </w:rPr>
        <w:t>第三条</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 xml:space="preserve"> 宁夏医学科技奖是经自治区卫生健康委同意，自治区科技厅批准设立的全区医药卫生行业的科学技术奖，包括医学科学技术奖、医学科学技术普及奖、卫生管理奖、卫生政策奖、青年科技奖等奖励内容（青年科技奖奖励办法另行制定）。</w:t>
      </w:r>
    </w:p>
    <w:p>
      <w:pPr>
        <w:widowControl/>
        <w:ind w:firstLine="640" w:firstLineChars="200"/>
        <w:rPr>
          <w:rFonts w:ascii="仿宋" w:hAnsi="仿宋" w:eastAsia="仿宋" w:cs="宋体"/>
          <w:sz w:val="32"/>
          <w:szCs w:val="32"/>
        </w:rPr>
      </w:pPr>
      <w:r>
        <w:rPr>
          <w:rFonts w:hint="eastAsia" w:ascii="黑体" w:hAnsi="黑体" w:eastAsia="黑体" w:cs="宋体"/>
          <w:color w:val="000000"/>
          <w:kern w:val="0"/>
          <w:sz w:val="32"/>
          <w:szCs w:val="32"/>
        </w:rPr>
        <w:t>第四条</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 xml:space="preserve"> 宁夏医学科技奖是授予科技工作者和单位的荣誉，授奖不决定科学技术成果的权属。</w:t>
      </w:r>
      <w:r>
        <w:rPr>
          <w:rFonts w:ascii="仿宋" w:hAnsi="仿宋" w:eastAsia="仿宋" w:cs="宋体"/>
          <w:color w:val="000000"/>
          <w:kern w:val="0"/>
          <w:sz w:val="32"/>
          <w:szCs w:val="32"/>
        </w:rPr>
        <w:t xml:space="preserve"> </w:t>
      </w:r>
    </w:p>
    <w:p>
      <w:pPr>
        <w:widowControl/>
        <w:ind w:firstLine="640" w:firstLineChars="200"/>
        <w:rPr>
          <w:rFonts w:ascii="仿宋" w:hAnsi="仿宋" w:eastAsia="仿宋" w:cs="宋体"/>
          <w:sz w:val="32"/>
          <w:szCs w:val="32"/>
        </w:rPr>
      </w:pPr>
      <w:r>
        <w:rPr>
          <w:rFonts w:hint="eastAsia" w:ascii="黑体" w:hAnsi="黑体" w:eastAsia="黑体" w:cs="宋体"/>
          <w:color w:val="000000"/>
          <w:kern w:val="0"/>
          <w:sz w:val="32"/>
          <w:szCs w:val="32"/>
        </w:rPr>
        <w:t>第五条</w:t>
      </w:r>
      <w:r>
        <w:rPr>
          <w:rFonts w:ascii="黑体" w:hAnsi="黑体" w:eastAsia="黑体" w:cs="宋体"/>
          <w:color w:val="000000"/>
          <w:kern w:val="0"/>
          <w:sz w:val="32"/>
          <w:szCs w:val="32"/>
        </w:rPr>
        <w:t xml:space="preserve"> </w:t>
      </w:r>
      <w:r>
        <w:rPr>
          <w:rFonts w:hint="eastAsia" w:ascii="黑体" w:hAnsi="黑体" w:eastAsia="黑体" w:cs="宋体"/>
          <w:color w:val="000000"/>
          <w:kern w:val="0"/>
          <w:sz w:val="32"/>
          <w:szCs w:val="32"/>
        </w:rPr>
        <w:t xml:space="preserve"> </w:t>
      </w:r>
      <w:r>
        <w:rPr>
          <w:rFonts w:hint="eastAsia" w:ascii="仿宋" w:hAnsi="仿宋" w:eastAsia="仿宋" w:cs="宋体"/>
          <w:color w:val="000000"/>
          <w:kern w:val="0"/>
          <w:sz w:val="32"/>
          <w:szCs w:val="32"/>
        </w:rPr>
        <w:t>宁夏医学会在宁夏境内享有依法开展医学科学技术奖励活动和在公开出版物、媒体（含网络）上或学术活动中如实宣传报道、推介、推广、普及、传播获奖成果，编辑、整理、公开出版获奖成果汇编，组织交流与分享获奖成果研发、推广、转化、普及、传播和管理经验等的权利，未经宁夏医学会授权的任何组织或个人不得开展任何涉及宁夏医学科技奖的宣传活动。获奖项目不得以宁夏医学科技奖的名义做产品广告。</w:t>
      </w:r>
      <w:r>
        <w:rPr>
          <w:rFonts w:ascii="仿宋" w:hAnsi="仿宋" w:eastAsia="仿宋" w:cs="宋体"/>
          <w:color w:val="000000"/>
          <w:kern w:val="0"/>
          <w:sz w:val="32"/>
          <w:szCs w:val="32"/>
        </w:rPr>
        <w:t xml:space="preserve"> </w:t>
      </w:r>
    </w:p>
    <w:p>
      <w:pPr>
        <w:widowControl/>
        <w:ind w:firstLine="640" w:firstLineChars="200"/>
        <w:rPr>
          <w:rFonts w:ascii="仿宋" w:hAnsi="仿宋" w:eastAsia="仿宋" w:cs="宋体"/>
          <w:sz w:val="32"/>
          <w:szCs w:val="32"/>
        </w:rPr>
      </w:pPr>
      <w:r>
        <w:rPr>
          <w:rFonts w:hint="eastAsia" w:ascii="黑体" w:hAnsi="黑体" w:eastAsia="黑体" w:cs="宋体"/>
          <w:color w:val="000000"/>
          <w:kern w:val="0"/>
          <w:sz w:val="32"/>
          <w:szCs w:val="32"/>
        </w:rPr>
        <w:t>第六条</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 xml:space="preserve"> 宁夏医学科技奖的推荐、评审和授奖，实行公开、公平、公正的原则，不受任何组织和个人的非法干涉。</w:t>
      </w:r>
      <w:r>
        <w:rPr>
          <w:rFonts w:ascii="仿宋" w:hAnsi="仿宋" w:eastAsia="仿宋" w:cs="宋体"/>
          <w:color w:val="000000"/>
          <w:kern w:val="0"/>
          <w:sz w:val="32"/>
          <w:szCs w:val="32"/>
        </w:rPr>
        <w:t xml:space="preserve"> </w:t>
      </w:r>
    </w:p>
    <w:p>
      <w:pPr>
        <w:widowControl/>
        <w:ind w:firstLine="640" w:firstLineChars="200"/>
        <w:rPr>
          <w:rFonts w:ascii="仿宋" w:hAnsi="仿宋" w:eastAsia="仿宋" w:cs="宋体"/>
          <w:sz w:val="32"/>
          <w:szCs w:val="32"/>
        </w:rPr>
      </w:pPr>
      <w:r>
        <w:rPr>
          <w:rFonts w:hint="eastAsia" w:ascii="黑体" w:hAnsi="黑体" w:eastAsia="黑体" w:cs="宋体"/>
          <w:color w:val="000000"/>
          <w:kern w:val="0"/>
          <w:sz w:val="32"/>
          <w:szCs w:val="32"/>
        </w:rPr>
        <w:t>第七条</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 xml:space="preserve"> 宁夏医学会聘请有关专家、学者组成宁夏医学科技奖评审委员会。宁夏医学会科技评审部负责日常工作。</w:t>
      </w:r>
      <w:r>
        <w:rPr>
          <w:rFonts w:ascii="仿宋" w:hAnsi="仿宋" w:eastAsia="仿宋" w:cs="宋体"/>
          <w:color w:val="000000"/>
          <w:kern w:val="0"/>
          <w:sz w:val="32"/>
          <w:szCs w:val="32"/>
        </w:rPr>
        <w:t xml:space="preserve"> </w:t>
      </w:r>
    </w:p>
    <w:p>
      <w:pPr>
        <w:widowControl/>
        <w:ind w:firstLine="640" w:firstLineChars="200"/>
        <w:rPr>
          <w:rFonts w:ascii="仿宋" w:hAnsi="仿宋" w:eastAsia="仿宋" w:cs="黑体"/>
          <w:color w:val="000000"/>
          <w:kern w:val="0"/>
          <w:sz w:val="32"/>
          <w:szCs w:val="32"/>
        </w:rPr>
      </w:pPr>
      <w:r>
        <w:rPr>
          <w:rFonts w:hint="eastAsia" w:ascii="黑体" w:hAnsi="黑体" w:eastAsia="黑体" w:cs="宋体"/>
          <w:color w:val="000000"/>
          <w:kern w:val="0"/>
          <w:sz w:val="32"/>
          <w:szCs w:val="32"/>
        </w:rPr>
        <w:t>第八条</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 xml:space="preserve"> 宁夏医学科技奖的评审奖励活动资金来源于社会捐赠、资助及宁夏医学会自有资金等。</w:t>
      </w:r>
    </w:p>
    <w:p>
      <w:pPr>
        <w:widowControl/>
        <w:jc w:val="center"/>
        <w:rPr>
          <w:rFonts w:ascii="黑体" w:hAnsi="黑体" w:eastAsia="黑体" w:cs="黑体"/>
          <w:color w:val="000000"/>
          <w:kern w:val="0"/>
          <w:sz w:val="32"/>
          <w:szCs w:val="32"/>
        </w:rPr>
      </w:pPr>
      <w:r>
        <w:rPr>
          <w:rFonts w:hint="eastAsia" w:ascii="黑体" w:hAnsi="黑体" w:eastAsia="黑体" w:cs="黑体"/>
          <w:color w:val="000000"/>
          <w:kern w:val="0"/>
          <w:sz w:val="32"/>
          <w:szCs w:val="32"/>
        </w:rPr>
        <w:t>第二章</w:t>
      </w:r>
      <w:r>
        <w:rPr>
          <w:rFonts w:ascii="黑体" w:hAnsi="黑体" w:eastAsia="黑体" w:cs="黑体"/>
          <w:color w:val="000000"/>
          <w:kern w:val="0"/>
          <w:sz w:val="32"/>
          <w:szCs w:val="32"/>
        </w:rPr>
        <w:t xml:space="preserve">   </w:t>
      </w:r>
      <w:r>
        <w:rPr>
          <w:rFonts w:hint="eastAsia" w:ascii="黑体" w:hAnsi="黑体" w:eastAsia="黑体" w:cs="黑体"/>
          <w:color w:val="000000"/>
          <w:kern w:val="0"/>
          <w:sz w:val="32"/>
          <w:szCs w:val="32"/>
        </w:rPr>
        <w:t>奖励范围</w:t>
      </w:r>
    </w:p>
    <w:p>
      <w:pPr>
        <w:widowControl/>
        <w:ind w:firstLine="640" w:firstLineChars="200"/>
        <w:rPr>
          <w:rFonts w:ascii="仿宋" w:hAnsi="仿宋" w:eastAsia="仿宋" w:cs="宋体"/>
          <w:color w:val="000000"/>
          <w:kern w:val="0"/>
          <w:sz w:val="32"/>
          <w:szCs w:val="32"/>
        </w:rPr>
      </w:pPr>
      <w:r>
        <w:rPr>
          <w:rFonts w:hint="eastAsia" w:ascii="黑体" w:hAnsi="黑体" w:eastAsia="黑体" w:cs="宋体"/>
          <w:color w:val="000000"/>
          <w:kern w:val="0"/>
          <w:sz w:val="32"/>
          <w:szCs w:val="32"/>
        </w:rPr>
        <w:t>第九条</w:t>
      </w:r>
      <w:r>
        <w:rPr>
          <w:rFonts w:ascii="黑体" w:hAnsi="黑体" w:eastAsia="黑体" w:cs="宋体"/>
          <w:color w:val="000000"/>
          <w:kern w:val="0"/>
          <w:sz w:val="32"/>
          <w:szCs w:val="32"/>
        </w:rPr>
        <w:t xml:space="preserve"> </w:t>
      </w:r>
      <w:r>
        <w:rPr>
          <w:rFonts w:hint="eastAsia" w:ascii="黑体" w:hAnsi="黑体" w:eastAsia="黑体" w:cs="宋体"/>
          <w:color w:val="000000"/>
          <w:kern w:val="0"/>
          <w:sz w:val="32"/>
          <w:szCs w:val="32"/>
        </w:rPr>
        <w:t xml:space="preserve"> </w:t>
      </w:r>
      <w:r>
        <w:rPr>
          <w:rFonts w:hint="eastAsia" w:ascii="仿宋" w:hAnsi="仿宋" w:eastAsia="仿宋" w:cs="宋体"/>
          <w:color w:val="000000"/>
          <w:kern w:val="0"/>
          <w:sz w:val="32"/>
          <w:szCs w:val="32"/>
        </w:rPr>
        <w:t>宁夏医学科技奖授予在基础医学、临床医学、预防医学与卫生学、药学、中医与中药学、卫生事业管理、卫生政策等领域，为防治疾病、提高人民健康水平做出如下突出贡献的单位和个人：</w:t>
      </w:r>
      <w:r>
        <w:rPr>
          <w:rFonts w:ascii="仿宋" w:hAnsi="仿宋" w:eastAsia="仿宋" w:cs="宋体"/>
          <w:color w:val="000000"/>
          <w:kern w:val="0"/>
          <w:sz w:val="32"/>
          <w:szCs w:val="32"/>
        </w:rPr>
        <w:t xml:space="preserve"> </w:t>
      </w:r>
    </w:p>
    <w:p>
      <w:pPr>
        <w:widowControl/>
        <w:ind w:firstLine="640" w:firstLineChars="200"/>
        <w:rPr>
          <w:rFonts w:ascii="仿宋" w:hAnsi="仿宋" w:eastAsia="仿宋" w:cs="宋体"/>
          <w:sz w:val="32"/>
          <w:szCs w:val="32"/>
        </w:rPr>
      </w:pPr>
      <w:r>
        <w:rPr>
          <w:rFonts w:hint="eastAsia" w:ascii="仿宋" w:hAnsi="仿宋" w:eastAsia="仿宋" w:cs="宋体"/>
          <w:color w:val="000000"/>
          <w:kern w:val="0"/>
          <w:sz w:val="32"/>
          <w:szCs w:val="32"/>
        </w:rPr>
        <w:t>（一）在医学科学基础研究和应用研究中阐明自然现象、特征和规律，获得的重要发现。重要发现应具备下列条件：</w:t>
      </w:r>
    </w:p>
    <w:p>
      <w:pPr>
        <w:widowControl/>
        <w:ind w:firstLine="640" w:firstLineChars="200"/>
        <w:rPr>
          <w:rFonts w:ascii="仿宋" w:hAnsi="仿宋" w:eastAsia="仿宋" w:cs="宋体"/>
          <w:sz w:val="32"/>
          <w:szCs w:val="32"/>
        </w:rPr>
      </w:pPr>
      <w:r>
        <w:rPr>
          <w:rFonts w:ascii="仿宋" w:hAnsi="仿宋" w:eastAsia="仿宋" w:cs="宋体"/>
          <w:color w:val="000000"/>
          <w:kern w:val="0"/>
          <w:sz w:val="32"/>
          <w:szCs w:val="32"/>
        </w:rPr>
        <w:t>1.</w:t>
      </w:r>
      <w:r>
        <w:rPr>
          <w:rFonts w:hint="eastAsia" w:ascii="仿宋" w:hAnsi="仿宋" w:eastAsia="仿宋" w:cs="宋体"/>
          <w:color w:val="000000"/>
          <w:kern w:val="0"/>
          <w:sz w:val="32"/>
          <w:szCs w:val="32"/>
        </w:rPr>
        <w:t>前人尚未发现或尚未阐明：是指该项自然科学发现为国内或区内首次提出，或者其科学理论在国内或区内首次阐明，且主要论著为国内外首次发表。</w:t>
      </w:r>
    </w:p>
    <w:p>
      <w:pPr>
        <w:widowControl/>
        <w:ind w:firstLine="640" w:firstLineChars="200"/>
        <w:rPr>
          <w:rFonts w:ascii="仿宋" w:hAnsi="仿宋" w:eastAsia="仿宋" w:cs="宋体"/>
          <w:sz w:val="32"/>
          <w:szCs w:val="32"/>
        </w:rPr>
      </w:pPr>
      <w:r>
        <w:rPr>
          <w:rFonts w:ascii="仿宋" w:hAnsi="仿宋" w:eastAsia="仿宋" w:cs="宋体"/>
          <w:color w:val="000000"/>
          <w:kern w:val="0"/>
          <w:sz w:val="32"/>
          <w:szCs w:val="32"/>
        </w:rPr>
        <w:t>2.</w:t>
      </w:r>
      <w:r>
        <w:rPr>
          <w:rFonts w:hint="eastAsia" w:ascii="仿宋" w:hAnsi="仿宋" w:eastAsia="仿宋" w:cs="宋体"/>
          <w:color w:val="000000"/>
          <w:kern w:val="0"/>
          <w:sz w:val="32"/>
          <w:szCs w:val="32"/>
        </w:rPr>
        <w:t>具有重要科学价值：是指该发现在科学理论、学术上有创见，或者在研究方法、手段上有创新；对于推动学科发展有重要意义，或者对于经济建设和社会发展具有重要影响。</w:t>
      </w:r>
    </w:p>
    <w:p>
      <w:pPr>
        <w:widowControl/>
        <w:ind w:firstLine="320" w:firstLineChars="100"/>
        <w:rPr>
          <w:rFonts w:ascii="仿宋" w:hAnsi="仿宋" w:eastAsia="仿宋" w:cs="宋体"/>
          <w:sz w:val="32"/>
          <w:szCs w:val="32"/>
        </w:rPr>
      </w:pPr>
      <w:r>
        <w:rPr>
          <w:rFonts w:ascii="仿宋" w:hAnsi="仿宋" w:eastAsia="仿宋" w:cs="宋体"/>
          <w:color w:val="000000"/>
          <w:kern w:val="0"/>
          <w:sz w:val="32"/>
          <w:szCs w:val="32"/>
        </w:rPr>
        <w:t xml:space="preserve">  3.</w:t>
      </w:r>
      <w:r>
        <w:rPr>
          <w:rFonts w:hint="eastAsia" w:ascii="仿宋" w:hAnsi="仿宋" w:eastAsia="仿宋" w:cs="宋体"/>
          <w:color w:val="000000"/>
          <w:kern w:val="0"/>
          <w:sz w:val="32"/>
          <w:szCs w:val="32"/>
        </w:rPr>
        <w:t>得到国内外医学界公认：是指主要论著已在国内外公开发行的核心期刊上发表或者作为学术专著出版两年以上，其重要科学结论已为国内外同行在公开发行的学术刊物，尤其是重要学术刊物以及学术专著所正面引用或者应用。</w:t>
      </w:r>
      <w:r>
        <w:rPr>
          <w:rFonts w:ascii="仿宋" w:hAnsi="仿宋" w:eastAsia="仿宋" w:cs="宋体"/>
          <w:color w:val="000000"/>
          <w:kern w:val="0"/>
          <w:sz w:val="32"/>
          <w:szCs w:val="32"/>
        </w:rPr>
        <w:t xml:space="preserve"> </w:t>
      </w:r>
    </w:p>
    <w:p>
      <w:pPr>
        <w:widowControl/>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（二）运用科学技术知识研制出产品、工艺、材料及其系统等重要医学技术发明。</w:t>
      </w:r>
    </w:p>
    <w:p>
      <w:pPr>
        <w:widowControl/>
        <w:ind w:firstLine="640" w:firstLineChars="200"/>
        <w:rPr>
          <w:rFonts w:ascii="仿宋" w:hAnsi="仿宋" w:eastAsia="仿宋" w:cs="宋体"/>
          <w:color w:val="000000"/>
          <w:kern w:val="0"/>
          <w:sz w:val="32"/>
          <w:szCs w:val="32"/>
        </w:rPr>
      </w:pPr>
      <w:r>
        <w:rPr>
          <w:rFonts w:ascii="仿宋" w:hAnsi="仿宋" w:eastAsia="仿宋" w:cs="宋体"/>
          <w:color w:val="000000"/>
          <w:kern w:val="0"/>
          <w:sz w:val="32"/>
          <w:szCs w:val="32"/>
        </w:rPr>
        <w:t>1.</w:t>
      </w:r>
      <w:r>
        <w:rPr>
          <w:rFonts w:hint="eastAsia" w:ascii="仿宋" w:hAnsi="仿宋" w:eastAsia="仿宋" w:cs="宋体"/>
          <w:color w:val="000000"/>
          <w:kern w:val="0"/>
          <w:sz w:val="32"/>
          <w:szCs w:val="32"/>
        </w:rPr>
        <w:t>产品包括各种医疗仪器、设备、器械、工具、零部件以及新药品、生物新品种。</w:t>
      </w:r>
    </w:p>
    <w:p>
      <w:pPr>
        <w:widowControl/>
        <w:ind w:firstLine="640" w:firstLineChars="200"/>
        <w:rPr>
          <w:rFonts w:ascii="仿宋" w:hAnsi="仿宋" w:eastAsia="仿宋" w:cs="宋体"/>
          <w:color w:val="000000"/>
          <w:kern w:val="0"/>
          <w:sz w:val="32"/>
          <w:szCs w:val="32"/>
        </w:rPr>
      </w:pPr>
      <w:r>
        <w:rPr>
          <w:rFonts w:ascii="仿宋" w:hAnsi="仿宋" w:eastAsia="仿宋" w:cs="宋体"/>
          <w:color w:val="000000"/>
          <w:kern w:val="0"/>
          <w:sz w:val="32"/>
          <w:szCs w:val="32"/>
        </w:rPr>
        <w:t>2.</w:t>
      </w:r>
      <w:r>
        <w:rPr>
          <w:rFonts w:hint="eastAsia" w:ascii="仿宋" w:hAnsi="仿宋" w:eastAsia="仿宋" w:cs="宋体"/>
          <w:color w:val="000000"/>
          <w:kern w:val="0"/>
          <w:sz w:val="32"/>
          <w:szCs w:val="32"/>
        </w:rPr>
        <w:t>工艺包括医疗卫生领域的各种技术方法等。</w:t>
      </w:r>
    </w:p>
    <w:p>
      <w:pPr>
        <w:widowControl/>
        <w:ind w:firstLine="640" w:firstLineChars="200"/>
        <w:rPr>
          <w:rFonts w:ascii="仿宋" w:hAnsi="仿宋" w:eastAsia="仿宋" w:cs="宋体"/>
          <w:color w:val="000000"/>
          <w:kern w:val="0"/>
          <w:sz w:val="32"/>
          <w:szCs w:val="32"/>
        </w:rPr>
      </w:pPr>
      <w:r>
        <w:rPr>
          <w:rFonts w:ascii="仿宋" w:hAnsi="仿宋" w:eastAsia="仿宋" w:cs="宋体"/>
          <w:color w:val="000000"/>
          <w:kern w:val="0"/>
          <w:sz w:val="32"/>
          <w:szCs w:val="32"/>
        </w:rPr>
        <w:t>3.</w:t>
      </w:r>
      <w:r>
        <w:rPr>
          <w:rFonts w:hint="eastAsia" w:ascii="仿宋" w:hAnsi="仿宋" w:eastAsia="仿宋" w:cs="宋体"/>
          <w:color w:val="000000"/>
          <w:kern w:val="0"/>
          <w:sz w:val="32"/>
          <w:szCs w:val="32"/>
        </w:rPr>
        <w:t>材料包括用各种技术方法获得的新物质等。</w:t>
      </w:r>
    </w:p>
    <w:p>
      <w:pPr>
        <w:widowControl/>
        <w:ind w:firstLine="640" w:firstLineChars="200"/>
        <w:rPr>
          <w:rFonts w:ascii="仿宋" w:hAnsi="仿宋" w:eastAsia="仿宋" w:cs="宋体"/>
          <w:color w:val="000000"/>
          <w:kern w:val="0"/>
          <w:sz w:val="32"/>
          <w:szCs w:val="32"/>
        </w:rPr>
      </w:pPr>
      <w:r>
        <w:rPr>
          <w:rFonts w:ascii="仿宋" w:hAnsi="仿宋" w:eastAsia="仿宋" w:cs="宋体"/>
          <w:color w:val="000000"/>
          <w:kern w:val="0"/>
          <w:sz w:val="32"/>
          <w:szCs w:val="32"/>
        </w:rPr>
        <w:t>4.</w:t>
      </w:r>
      <w:r>
        <w:rPr>
          <w:rFonts w:hint="eastAsia" w:ascii="仿宋" w:hAnsi="仿宋" w:eastAsia="仿宋" w:cs="宋体"/>
          <w:color w:val="000000"/>
          <w:kern w:val="0"/>
          <w:sz w:val="32"/>
          <w:szCs w:val="32"/>
        </w:rPr>
        <w:t>系统是指产品、工艺和材料的技术综合。</w:t>
      </w:r>
    </w:p>
    <w:p>
      <w:pPr>
        <w:widowControl/>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奖励范围不包括仅依赖个人经验和技能、技巧又不可被</w:t>
      </w:r>
    </w:p>
    <w:p>
      <w:pPr>
        <w:widowControl/>
        <w:rPr>
          <w:rFonts w:ascii="仿宋" w:hAnsi="仿宋" w:eastAsia="仿宋" w:cs="宋体"/>
          <w:sz w:val="32"/>
          <w:szCs w:val="32"/>
        </w:rPr>
      </w:pPr>
      <w:r>
        <w:rPr>
          <w:rFonts w:hint="eastAsia" w:ascii="仿宋" w:hAnsi="仿宋" w:eastAsia="仿宋" w:cs="宋体"/>
          <w:color w:val="000000"/>
          <w:kern w:val="0"/>
          <w:sz w:val="32"/>
          <w:szCs w:val="32"/>
        </w:rPr>
        <w:t>他人重复实现的技术。</w:t>
      </w:r>
    </w:p>
    <w:p>
      <w:pPr>
        <w:widowControl/>
        <w:ind w:firstLine="640" w:firstLineChars="200"/>
        <w:rPr>
          <w:rFonts w:ascii="仿宋" w:hAnsi="仿宋" w:eastAsia="仿宋" w:cs="宋体"/>
          <w:sz w:val="32"/>
          <w:szCs w:val="32"/>
        </w:rPr>
      </w:pPr>
      <w:r>
        <w:rPr>
          <w:rFonts w:ascii="仿宋" w:hAnsi="仿宋" w:eastAsia="仿宋" w:cs="宋体"/>
          <w:color w:val="000000"/>
          <w:kern w:val="0"/>
          <w:sz w:val="32"/>
          <w:szCs w:val="32"/>
        </w:rPr>
        <w:t>5.</w:t>
      </w:r>
      <w:r>
        <w:rPr>
          <w:rFonts w:hint="eastAsia" w:ascii="仿宋" w:hAnsi="仿宋" w:eastAsia="仿宋" w:cs="宋体"/>
          <w:color w:val="000000"/>
          <w:kern w:val="0"/>
          <w:sz w:val="32"/>
          <w:szCs w:val="32"/>
        </w:rPr>
        <w:t>重要医学技术发明应具备下列条件：</w:t>
      </w:r>
      <w:r>
        <w:rPr>
          <w:rFonts w:ascii="仿宋" w:hAnsi="仿宋" w:eastAsia="仿宋" w:cs="宋体"/>
          <w:color w:val="000000"/>
          <w:kern w:val="0"/>
          <w:sz w:val="32"/>
          <w:szCs w:val="32"/>
        </w:rPr>
        <w:t xml:space="preserve"> </w:t>
      </w:r>
    </w:p>
    <w:p>
      <w:pPr>
        <w:widowControl/>
        <w:ind w:firstLine="640" w:firstLineChars="200"/>
        <w:rPr>
          <w:rFonts w:ascii="仿宋" w:hAnsi="仿宋" w:eastAsia="仿宋" w:cs="宋体"/>
          <w:sz w:val="32"/>
          <w:szCs w:val="32"/>
        </w:rPr>
      </w:pPr>
      <w:r>
        <w:rPr>
          <w:rFonts w:hint="eastAsia" w:ascii="仿宋" w:hAnsi="仿宋" w:eastAsia="仿宋" w:cs="宋体"/>
          <w:color w:val="000000"/>
          <w:kern w:val="0"/>
          <w:sz w:val="32"/>
          <w:szCs w:val="32"/>
        </w:rPr>
        <w:t>（</w:t>
      </w:r>
      <w:r>
        <w:rPr>
          <w:rFonts w:ascii="仿宋" w:hAnsi="仿宋" w:eastAsia="仿宋" w:cs="宋体"/>
          <w:color w:val="000000"/>
          <w:kern w:val="0"/>
          <w:sz w:val="32"/>
          <w:szCs w:val="32"/>
        </w:rPr>
        <w:t>1</w:t>
      </w:r>
      <w:r>
        <w:rPr>
          <w:rFonts w:hint="eastAsia" w:ascii="仿宋" w:hAnsi="仿宋" w:eastAsia="仿宋" w:cs="宋体"/>
          <w:color w:val="000000"/>
          <w:kern w:val="0"/>
          <w:sz w:val="32"/>
          <w:szCs w:val="32"/>
        </w:rPr>
        <w:t>）前人尚未发明或尚未公开：是指该项技术发明为国内或区内首创，或者虽然国内或区内已有但主要技术内容尚未在国内外公开出版物、媒体及各种公众信息渠道上发表或者公开，也未曾公开使用。</w:t>
      </w:r>
    </w:p>
    <w:p>
      <w:pPr>
        <w:widowControl/>
        <w:ind w:firstLine="640" w:firstLineChars="200"/>
        <w:rPr>
          <w:rFonts w:ascii="仿宋" w:hAnsi="仿宋" w:eastAsia="仿宋" w:cs="宋体"/>
          <w:sz w:val="32"/>
          <w:szCs w:val="32"/>
        </w:rPr>
      </w:pPr>
      <w:r>
        <w:rPr>
          <w:rFonts w:hint="eastAsia" w:ascii="仿宋" w:hAnsi="仿宋" w:eastAsia="仿宋" w:cs="宋体"/>
          <w:color w:val="000000"/>
          <w:kern w:val="0"/>
          <w:sz w:val="32"/>
          <w:szCs w:val="32"/>
        </w:rPr>
        <w:t>（</w:t>
      </w:r>
      <w:r>
        <w:rPr>
          <w:rFonts w:ascii="仿宋" w:hAnsi="仿宋" w:eastAsia="仿宋" w:cs="宋体"/>
          <w:color w:val="000000"/>
          <w:kern w:val="0"/>
          <w:sz w:val="32"/>
          <w:szCs w:val="32"/>
        </w:rPr>
        <w:t>2</w:t>
      </w:r>
      <w:r>
        <w:rPr>
          <w:rFonts w:hint="eastAsia" w:ascii="仿宋" w:hAnsi="仿宋" w:eastAsia="仿宋" w:cs="宋体"/>
          <w:color w:val="000000"/>
          <w:kern w:val="0"/>
          <w:sz w:val="32"/>
          <w:szCs w:val="32"/>
        </w:rPr>
        <w:t>）具有先进性和创造性：是指该项技术发明与国内或区内已有同类技术相比较，其技术思路、技术原理或者技术方法上有创新，技术上有实质性的特点和显著的进步，主要性能（性状）、技术经济指标、科学技术水平及其促进科学技术进步的作用和意义等方面综合优于同类技术。</w:t>
      </w:r>
    </w:p>
    <w:p>
      <w:pPr>
        <w:widowControl/>
        <w:ind w:firstLine="640" w:firstLineChars="200"/>
        <w:rPr>
          <w:rFonts w:ascii="仿宋" w:hAnsi="仿宋" w:eastAsia="仿宋" w:cs="宋体"/>
          <w:sz w:val="32"/>
          <w:szCs w:val="32"/>
        </w:rPr>
      </w:pPr>
      <w:r>
        <w:rPr>
          <w:rFonts w:hint="eastAsia" w:ascii="仿宋" w:hAnsi="仿宋" w:eastAsia="仿宋" w:cs="宋体"/>
          <w:color w:val="000000"/>
          <w:kern w:val="0"/>
          <w:sz w:val="32"/>
          <w:szCs w:val="32"/>
        </w:rPr>
        <w:t>（</w:t>
      </w:r>
      <w:r>
        <w:rPr>
          <w:rFonts w:ascii="仿宋" w:hAnsi="仿宋" w:eastAsia="仿宋" w:cs="宋体"/>
          <w:color w:val="000000"/>
          <w:kern w:val="0"/>
          <w:sz w:val="32"/>
          <w:szCs w:val="32"/>
        </w:rPr>
        <w:t>3</w:t>
      </w:r>
      <w:r>
        <w:rPr>
          <w:rFonts w:hint="eastAsia" w:ascii="仿宋" w:hAnsi="仿宋" w:eastAsia="仿宋" w:cs="宋体"/>
          <w:color w:val="000000"/>
          <w:kern w:val="0"/>
          <w:sz w:val="32"/>
          <w:szCs w:val="32"/>
        </w:rPr>
        <w:t>）创造显著经济效益或者社会效益：是指该项技术发明成熟，并实施应用两年以上，取得较好的应用效果。</w:t>
      </w:r>
      <w:r>
        <w:rPr>
          <w:rFonts w:ascii="仿宋" w:hAnsi="仿宋" w:eastAsia="仿宋" w:cs="宋体"/>
          <w:color w:val="000000"/>
          <w:kern w:val="0"/>
          <w:sz w:val="32"/>
          <w:szCs w:val="32"/>
        </w:rPr>
        <w:t xml:space="preserve"> </w:t>
      </w:r>
    </w:p>
    <w:p>
      <w:pPr>
        <w:widowControl/>
        <w:ind w:firstLine="640" w:firstLineChars="200"/>
        <w:rPr>
          <w:rFonts w:ascii="仿宋" w:hAnsi="仿宋" w:eastAsia="仿宋" w:cs="宋体"/>
          <w:sz w:val="32"/>
          <w:szCs w:val="32"/>
        </w:rPr>
      </w:pPr>
      <w:r>
        <w:rPr>
          <w:rFonts w:hint="eastAsia" w:ascii="仿宋" w:hAnsi="仿宋" w:eastAsia="仿宋" w:cs="宋体"/>
          <w:color w:val="000000"/>
          <w:kern w:val="0"/>
          <w:sz w:val="32"/>
          <w:szCs w:val="32"/>
        </w:rPr>
        <w:t>（三）完成医学科学技术创新，应用推广先进科学技术成果，完成重要医学科学技术工程、计划、项目等。应具备下列条件：</w:t>
      </w:r>
      <w:r>
        <w:rPr>
          <w:rFonts w:ascii="仿宋" w:hAnsi="仿宋" w:eastAsia="仿宋" w:cs="宋体"/>
          <w:color w:val="000000"/>
          <w:kern w:val="0"/>
          <w:sz w:val="32"/>
          <w:szCs w:val="32"/>
        </w:rPr>
        <w:t xml:space="preserve"> </w:t>
      </w:r>
    </w:p>
    <w:p>
      <w:pPr>
        <w:widowControl/>
        <w:ind w:firstLine="640" w:firstLineChars="200"/>
        <w:rPr>
          <w:rFonts w:ascii="仿宋" w:hAnsi="仿宋" w:eastAsia="仿宋" w:cs="宋体"/>
          <w:color w:val="000000"/>
          <w:kern w:val="0"/>
          <w:sz w:val="32"/>
          <w:szCs w:val="32"/>
        </w:rPr>
      </w:pPr>
      <w:r>
        <w:rPr>
          <w:rFonts w:ascii="仿宋" w:hAnsi="仿宋" w:eastAsia="仿宋" w:cs="宋体"/>
          <w:color w:val="000000"/>
          <w:kern w:val="0"/>
          <w:sz w:val="32"/>
          <w:szCs w:val="32"/>
        </w:rPr>
        <w:t>1.</w:t>
      </w:r>
      <w:r>
        <w:rPr>
          <w:rFonts w:hint="eastAsia" w:ascii="仿宋" w:hAnsi="仿宋" w:eastAsia="仿宋" w:cs="宋体"/>
          <w:color w:val="000000"/>
          <w:kern w:val="0"/>
          <w:sz w:val="32"/>
          <w:szCs w:val="32"/>
        </w:rPr>
        <w:t>技术创新性突出：在医学科学研究和预防、诊断、治疗技术上有重要的创新，在高新技术领域进行自主创新，形成了本学科领域、行业的主导技术和名牌产品；技术难度较大，解决了本学科领域、行业发展中的热点、难点和关键问</w:t>
      </w:r>
    </w:p>
    <w:p>
      <w:pPr>
        <w:widowControl/>
        <w:rPr>
          <w:rFonts w:ascii="仿宋" w:hAnsi="仿宋" w:eastAsia="仿宋" w:cs="宋体"/>
          <w:color w:val="000000"/>
          <w:kern w:val="0"/>
          <w:sz w:val="32"/>
          <w:szCs w:val="32"/>
        </w:rPr>
      </w:pPr>
      <w:r>
        <w:rPr>
          <w:rFonts w:hint="eastAsia" w:ascii="仿宋" w:hAnsi="仿宋" w:eastAsia="仿宋" w:cs="宋体"/>
          <w:color w:val="000000"/>
          <w:kern w:val="0"/>
          <w:sz w:val="32"/>
          <w:szCs w:val="32"/>
        </w:rPr>
        <w:t>题，总体技术水平和主要技术指标达到了本学科领域、行业</w:t>
      </w:r>
    </w:p>
    <w:p>
      <w:pPr>
        <w:widowControl/>
        <w:rPr>
          <w:rFonts w:ascii="仿宋" w:hAnsi="仿宋" w:eastAsia="仿宋" w:cs="宋体"/>
          <w:sz w:val="32"/>
          <w:szCs w:val="32"/>
        </w:rPr>
      </w:pPr>
      <w:r>
        <w:rPr>
          <w:rFonts w:hint="eastAsia" w:ascii="仿宋" w:hAnsi="仿宋" w:eastAsia="仿宋" w:cs="宋体"/>
          <w:color w:val="000000"/>
          <w:kern w:val="0"/>
          <w:sz w:val="32"/>
          <w:szCs w:val="32"/>
        </w:rPr>
        <w:t>的领先水平。</w:t>
      </w:r>
    </w:p>
    <w:p>
      <w:pPr>
        <w:widowControl/>
        <w:ind w:firstLine="640" w:firstLineChars="200"/>
        <w:rPr>
          <w:rFonts w:ascii="仿宋" w:hAnsi="仿宋" w:eastAsia="仿宋" w:cs="宋体"/>
          <w:sz w:val="32"/>
          <w:szCs w:val="32"/>
        </w:rPr>
      </w:pPr>
      <w:r>
        <w:rPr>
          <w:rFonts w:ascii="仿宋" w:hAnsi="仿宋" w:eastAsia="仿宋" w:cs="宋体"/>
          <w:color w:val="000000"/>
          <w:kern w:val="0"/>
          <w:sz w:val="32"/>
          <w:szCs w:val="32"/>
        </w:rPr>
        <w:t>2.</w:t>
      </w:r>
      <w:r>
        <w:rPr>
          <w:rFonts w:hint="eastAsia" w:ascii="仿宋" w:hAnsi="仿宋" w:eastAsia="仿宋" w:cs="宋体"/>
          <w:color w:val="000000"/>
          <w:kern w:val="0"/>
          <w:sz w:val="32"/>
          <w:szCs w:val="32"/>
        </w:rPr>
        <w:t>经济效益或者社会效益显著：所开发的项目经过两年以上较大规模的实施应用，产生了很大的经济效益和社会效益，实现了技术创新的市场价值和社会价值，为经济建设、社会发展、提高人民健康水平等做出了很大贡献。</w:t>
      </w:r>
    </w:p>
    <w:p>
      <w:pPr>
        <w:widowControl/>
        <w:ind w:firstLine="640" w:firstLineChars="200"/>
        <w:rPr>
          <w:rFonts w:ascii="仿宋" w:hAnsi="仿宋" w:eastAsia="仿宋" w:cs="宋体"/>
          <w:sz w:val="32"/>
          <w:szCs w:val="32"/>
        </w:rPr>
      </w:pPr>
      <w:r>
        <w:rPr>
          <w:rFonts w:ascii="仿宋" w:hAnsi="仿宋" w:eastAsia="仿宋" w:cs="宋体"/>
          <w:color w:val="000000"/>
          <w:kern w:val="0"/>
          <w:sz w:val="32"/>
          <w:szCs w:val="32"/>
        </w:rPr>
        <w:t>3.</w:t>
      </w:r>
      <w:r>
        <w:rPr>
          <w:rFonts w:hint="eastAsia" w:ascii="仿宋" w:hAnsi="仿宋" w:eastAsia="仿宋" w:cs="宋体"/>
          <w:color w:val="000000"/>
          <w:kern w:val="0"/>
          <w:sz w:val="32"/>
          <w:szCs w:val="32"/>
        </w:rPr>
        <w:t>推动本学科或者其分支学科的发展，行业科技进步作用显著：项目的转化程度高、具有较强的示范带动和扩散能力，提高了本学科领域、行业的整体技术水平，对促进学科和行业的发展起到了重要的作用。</w:t>
      </w:r>
    </w:p>
    <w:p>
      <w:pPr>
        <w:widowControl/>
        <w:ind w:firstLine="640" w:firstLineChars="200"/>
        <w:rPr>
          <w:rFonts w:ascii="仿宋" w:hAnsi="仿宋" w:eastAsia="仿宋" w:cs="宋体"/>
          <w:sz w:val="32"/>
          <w:szCs w:val="32"/>
        </w:rPr>
      </w:pPr>
      <w:r>
        <w:rPr>
          <w:rFonts w:hint="eastAsia" w:ascii="黑体" w:hAnsi="黑体" w:eastAsia="黑体" w:cs="宋体"/>
          <w:color w:val="000000"/>
          <w:kern w:val="0"/>
          <w:sz w:val="32"/>
          <w:szCs w:val="32"/>
        </w:rPr>
        <w:t>第十条</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 xml:space="preserve"> </w:t>
      </w:r>
      <w:r>
        <w:rPr>
          <w:rFonts w:hint="eastAsia" w:ascii="仿宋" w:hAnsi="仿宋" w:eastAsia="仿宋" w:cs="宋体"/>
          <w:color w:val="FF0000"/>
          <w:kern w:val="0"/>
          <w:sz w:val="32"/>
          <w:szCs w:val="32"/>
        </w:rPr>
        <w:t>宁夏医学科技奖医学科学技术普及奖授予对</w:t>
      </w:r>
      <w:r>
        <w:rPr>
          <w:rFonts w:hint="eastAsia" w:ascii="仿宋" w:hAnsi="仿宋" w:eastAsia="仿宋" w:cs="宋体"/>
          <w:color w:val="000000"/>
          <w:kern w:val="0"/>
          <w:sz w:val="32"/>
          <w:szCs w:val="32"/>
        </w:rPr>
        <w:t>创作优秀医学科学技术普及作品做出直接创造性贡献的单位和个人（以下称医学科普作品）。是指以普及医学科技知识、倡导科学方法、宣传科学思想、弘扬科学精神为宗旨，以提高国民医学科学文化素质和健康素质为目的的公开出版发行的科学普及出版物。包括医学科普图书、广播影视节目、科普电子出版物、科普音像制品（指以录音带、录像带、唱片、激光唱盘和激光视盘等为载体的公开出版发行的科普出版物）。</w:t>
      </w:r>
      <w:r>
        <w:rPr>
          <w:rFonts w:ascii="仿宋" w:hAnsi="仿宋" w:eastAsia="仿宋" w:cs="宋体"/>
          <w:color w:val="000000"/>
          <w:kern w:val="0"/>
          <w:sz w:val="32"/>
          <w:szCs w:val="32"/>
        </w:rPr>
        <w:t xml:space="preserve"> </w:t>
      </w:r>
    </w:p>
    <w:p>
      <w:pPr>
        <w:widowControl/>
        <w:ind w:firstLine="640" w:firstLineChars="200"/>
        <w:rPr>
          <w:rFonts w:ascii="仿宋" w:hAnsi="仿宋" w:eastAsia="仿宋" w:cs="宋体"/>
          <w:sz w:val="32"/>
          <w:szCs w:val="32"/>
        </w:rPr>
      </w:pPr>
      <w:r>
        <w:rPr>
          <w:rFonts w:hint="eastAsia" w:ascii="仿宋" w:hAnsi="仿宋" w:eastAsia="仿宋" w:cs="宋体"/>
          <w:color w:val="000000"/>
          <w:kern w:val="0"/>
          <w:sz w:val="32"/>
          <w:szCs w:val="32"/>
        </w:rPr>
        <w:t>科普论文、科普报纸和期刊、外国语言文字撰写的科普作品、国民学历教育的教材、实用技术的培训教材、科幻类作品及科普翻译类作品暂不列入奖励范围。</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优秀医学科学技术普及作品应具备下列条件之一：</w:t>
      </w:r>
      <w:r>
        <w:rPr>
          <w:rFonts w:ascii="仿宋" w:hAnsi="仿宋" w:eastAsia="仿宋" w:cs="宋体"/>
          <w:color w:val="000000"/>
          <w:kern w:val="0"/>
          <w:sz w:val="32"/>
          <w:szCs w:val="32"/>
        </w:rPr>
        <w:t xml:space="preserve"> </w:t>
      </w:r>
    </w:p>
    <w:p>
      <w:pPr>
        <w:widowControl/>
        <w:ind w:firstLine="640" w:firstLineChars="200"/>
        <w:rPr>
          <w:rFonts w:ascii="仿宋" w:hAnsi="仿宋" w:eastAsia="仿宋" w:cs="宋体"/>
          <w:sz w:val="32"/>
          <w:szCs w:val="32"/>
        </w:rPr>
      </w:pPr>
      <w:r>
        <w:rPr>
          <w:rFonts w:ascii="仿宋" w:hAnsi="仿宋" w:eastAsia="仿宋" w:cs="宋体"/>
          <w:color w:val="000000"/>
          <w:kern w:val="0"/>
          <w:sz w:val="32"/>
          <w:szCs w:val="32"/>
        </w:rPr>
        <w:t>1.</w:t>
      </w:r>
      <w:r>
        <w:rPr>
          <w:rFonts w:hint="eastAsia" w:ascii="仿宋" w:hAnsi="仿宋" w:eastAsia="仿宋" w:cs="宋体"/>
          <w:color w:val="000000"/>
          <w:kern w:val="0"/>
          <w:sz w:val="32"/>
          <w:szCs w:val="32"/>
        </w:rPr>
        <w:t>属于科普原创作品。该作品所表达的科技知识、科学方法、科学思想和科学精神在国内或区内还没有其他科普作品将其作为主要表达对象进行创作；或者国内外虽有科普作品对其进行了创作，但采用了与已有科普作品不同的创作手法、表现形式进行创造性创作。</w:t>
      </w:r>
      <w:r>
        <w:rPr>
          <w:rFonts w:ascii="仿宋" w:hAnsi="仿宋" w:eastAsia="仿宋" w:cs="宋体"/>
          <w:color w:val="000000"/>
          <w:kern w:val="0"/>
          <w:sz w:val="32"/>
          <w:szCs w:val="32"/>
        </w:rPr>
        <w:t xml:space="preserve"> </w:t>
      </w:r>
    </w:p>
    <w:p>
      <w:pPr>
        <w:widowControl/>
        <w:ind w:firstLine="640" w:firstLineChars="200"/>
        <w:rPr>
          <w:rFonts w:ascii="仿宋" w:hAnsi="仿宋" w:eastAsia="仿宋" w:cs="宋体"/>
          <w:sz w:val="32"/>
          <w:szCs w:val="32"/>
        </w:rPr>
      </w:pPr>
      <w:r>
        <w:rPr>
          <w:rFonts w:ascii="仿宋" w:hAnsi="仿宋" w:eastAsia="仿宋" w:cs="宋体"/>
          <w:color w:val="000000"/>
          <w:kern w:val="0"/>
          <w:sz w:val="32"/>
          <w:szCs w:val="32"/>
        </w:rPr>
        <w:t>2.</w:t>
      </w:r>
      <w:r>
        <w:rPr>
          <w:rFonts w:hint="eastAsia" w:ascii="仿宋" w:hAnsi="仿宋" w:eastAsia="仿宋" w:cs="宋体"/>
          <w:color w:val="000000"/>
          <w:kern w:val="0"/>
          <w:sz w:val="32"/>
          <w:szCs w:val="32"/>
        </w:rPr>
        <w:t>属于科普编著作品。该作品对其他科普图书、电子出版物等科普载体中的相关科技知识、科学方法、科学思想和科学精神进行创造性的编著，形成独立体系。</w:t>
      </w:r>
    </w:p>
    <w:p>
      <w:pPr>
        <w:widowControl/>
        <w:ind w:firstLine="640" w:firstLineChars="200"/>
        <w:rPr>
          <w:rFonts w:ascii="仿宋" w:hAnsi="仿宋" w:eastAsia="仿宋" w:cs="宋体"/>
          <w:sz w:val="32"/>
          <w:szCs w:val="32"/>
        </w:rPr>
      </w:pPr>
      <w:r>
        <w:rPr>
          <w:rFonts w:hint="eastAsia" w:ascii="黑体" w:hAnsi="黑体" w:eastAsia="黑体" w:cs="宋体"/>
          <w:color w:val="000000"/>
          <w:kern w:val="0"/>
          <w:sz w:val="32"/>
          <w:szCs w:val="32"/>
        </w:rPr>
        <w:t>第十一条</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 xml:space="preserve"> 宁夏医学科技奖卫生管理奖授予在卫生管理研究和实践领域，为提高卫生相关行政部门及卫生服务组织等的管理和服务能力、保护和发展人民健康做出突出贡献的单位和个人。</w:t>
      </w:r>
      <w:r>
        <w:rPr>
          <w:rFonts w:ascii="仿宋" w:hAnsi="仿宋" w:eastAsia="仿宋" w:cs="宋体"/>
          <w:color w:val="000000"/>
          <w:kern w:val="0"/>
          <w:sz w:val="32"/>
          <w:szCs w:val="32"/>
        </w:rPr>
        <w:t xml:space="preserve"> </w:t>
      </w:r>
    </w:p>
    <w:p>
      <w:pPr>
        <w:widowControl/>
        <w:ind w:firstLine="640" w:firstLineChars="200"/>
        <w:rPr>
          <w:rFonts w:ascii="仿宋" w:hAnsi="仿宋" w:eastAsia="仿宋" w:cs="宋体"/>
          <w:sz w:val="32"/>
          <w:szCs w:val="32"/>
        </w:rPr>
      </w:pPr>
      <w:r>
        <w:rPr>
          <w:rFonts w:hint="eastAsia" w:ascii="黑体" w:hAnsi="黑体" w:eastAsia="黑体" w:cs="宋体"/>
          <w:color w:val="000000"/>
          <w:kern w:val="0"/>
          <w:sz w:val="32"/>
          <w:szCs w:val="32"/>
        </w:rPr>
        <w:t>第十二条</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 xml:space="preserve"> 宁夏医学科技奖卫生政策奖授予在我区卫生政策研究、制定、执行或实施等方面做出突出贡献的个人。卫生政策奖候选人应具备下列条件：</w:t>
      </w:r>
      <w:r>
        <w:rPr>
          <w:rFonts w:ascii="仿宋" w:hAnsi="仿宋" w:eastAsia="仿宋" w:cs="宋体"/>
          <w:color w:val="000000"/>
          <w:kern w:val="0"/>
          <w:sz w:val="32"/>
          <w:szCs w:val="32"/>
        </w:rPr>
        <w:t xml:space="preserve"> </w:t>
      </w:r>
    </w:p>
    <w:p>
      <w:pPr>
        <w:widowControl/>
        <w:ind w:firstLine="640" w:firstLineChars="200"/>
        <w:rPr>
          <w:rFonts w:ascii="仿宋" w:hAnsi="仿宋" w:eastAsia="仿宋" w:cs="宋体"/>
          <w:sz w:val="32"/>
          <w:szCs w:val="32"/>
        </w:rPr>
      </w:pPr>
      <w:r>
        <w:rPr>
          <w:rFonts w:hint="eastAsia" w:ascii="仿宋" w:hAnsi="仿宋" w:eastAsia="仿宋" w:cs="宋体"/>
          <w:color w:val="000000"/>
          <w:kern w:val="0"/>
          <w:sz w:val="32"/>
          <w:szCs w:val="32"/>
        </w:rPr>
        <w:t>（一）坚决拥护党的路线、方针和政策，热爱祖国，遵纪守法。</w:t>
      </w:r>
    </w:p>
    <w:p>
      <w:pPr>
        <w:widowControl/>
        <w:ind w:firstLine="640" w:firstLineChars="200"/>
        <w:rPr>
          <w:rFonts w:ascii="仿宋" w:hAnsi="仿宋" w:eastAsia="仿宋" w:cs="宋体"/>
          <w:sz w:val="32"/>
          <w:szCs w:val="32"/>
        </w:rPr>
      </w:pPr>
      <w:r>
        <w:rPr>
          <w:rFonts w:hint="eastAsia" w:ascii="仿宋" w:hAnsi="仿宋" w:eastAsia="仿宋" w:cs="宋体"/>
          <w:color w:val="000000"/>
          <w:kern w:val="0"/>
          <w:sz w:val="32"/>
          <w:szCs w:val="32"/>
        </w:rPr>
        <w:t>（二）具有“献身、创新、求实、协作”的科学精神和优良的科学道德，学风正派。</w:t>
      </w:r>
    </w:p>
    <w:p>
      <w:pPr>
        <w:widowControl/>
        <w:ind w:firstLine="640" w:firstLineChars="200"/>
        <w:rPr>
          <w:rFonts w:ascii="仿宋" w:hAnsi="仿宋" w:eastAsia="仿宋" w:cs="宋体"/>
          <w:color w:val="000000"/>
          <w:kern w:val="0"/>
          <w:sz w:val="32"/>
          <w:szCs w:val="32"/>
        </w:rPr>
      </w:pPr>
      <w:r>
        <w:rPr>
          <w:rFonts w:hint="eastAsia" w:ascii="黑体" w:hAnsi="黑体" w:eastAsia="黑体" w:cs="宋体"/>
          <w:color w:val="000000"/>
          <w:kern w:val="0"/>
          <w:sz w:val="32"/>
          <w:szCs w:val="32"/>
        </w:rPr>
        <w:t xml:space="preserve">第十三条 </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宁夏医学科技奖医学科学技术项目的主要完成人应具备下列条件：</w:t>
      </w:r>
    </w:p>
    <w:p>
      <w:pPr>
        <w:widowControl/>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一）提出总体学术思想、研究方案；发现与阐明重要科学现象、特性和规律，创立科学理论和学说；提出研究方法和手段，解决关键性学术疑难问题或者实验技术难点；对重要基础数据的系统收集和综合分析等。</w:t>
      </w:r>
      <w:r>
        <w:rPr>
          <w:rFonts w:ascii="仿宋" w:hAnsi="仿宋" w:eastAsia="仿宋" w:cs="宋体"/>
          <w:color w:val="000000"/>
          <w:kern w:val="0"/>
          <w:sz w:val="32"/>
          <w:szCs w:val="32"/>
        </w:rPr>
        <w:t xml:space="preserve"> </w:t>
      </w:r>
    </w:p>
    <w:p>
      <w:pPr>
        <w:widowControl/>
        <w:ind w:firstLine="640" w:firstLineChars="200"/>
        <w:rPr>
          <w:rFonts w:ascii="仿宋" w:hAnsi="仿宋" w:eastAsia="仿宋" w:cs="宋体"/>
          <w:sz w:val="32"/>
          <w:szCs w:val="32"/>
        </w:rPr>
      </w:pPr>
      <w:r>
        <w:rPr>
          <w:rFonts w:hint="eastAsia" w:ascii="仿宋" w:hAnsi="仿宋" w:eastAsia="仿宋" w:cs="宋体"/>
          <w:color w:val="000000"/>
          <w:kern w:val="0"/>
          <w:sz w:val="32"/>
          <w:szCs w:val="32"/>
        </w:rPr>
        <w:t>（二）是重要医学技术发明的部分或者全部创造性技术内容的独立完成人。</w:t>
      </w:r>
      <w:r>
        <w:rPr>
          <w:rFonts w:ascii="仿宋" w:hAnsi="仿宋" w:eastAsia="仿宋" w:cs="宋体"/>
          <w:color w:val="000000"/>
          <w:kern w:val="0"/>
          <w:sz w:val="32"/>
          <w:szCs w:val="32"/>
        </w:rPr>
        <w:t xml:space="preserve"> </w:t>
      </w:r>
    </w:p>
    <w:p>
      <w:pPr>
        <w:widowControl/>
        <w:ind w:right="-92" w:rightChars="-44" w:firstLine="640" w:firstLineChars="200"/>
        <w:rPr>
          <w:rFonts w:ascii="仿宋" w:hAnsi="仿宋" w:eastAsia="仿宋" w:cs="宋体"/>
          <w:sz w:val="32"/>
          <w:szCs w:val="32"/>
        </w:rPr>
      </w:pPr>
      <w:r>
        <w:rPr>
          <w:rFonts w:hint="eastAsia" w:ascii="仿宋" w:hAnsi="仿宋" w:eastAsia="仿宋" w:cs="宋体"/>
          <w:color w:val="000000"/>
          <w:kern w:val="0"/>
          <w:sz w:val="32"/>
          <w:szCs w:val="32"/>
        </w:rPr>
        <w:t>（三）提出和确定项目的总体技术方案，并指导工作；直接参与项目研究并在关键技术和疑难问题的解决中做出重大贡献；在直接参与成果转化和推广应用过程中做出创造性贡献或在高新技术产业化的技术实施过程中做出重要贡献。</w:t>
      </w:r>
      <w:r>
        <w:rPr>
          <w:rFonts w:ascii="仿宋" w:hAnsi="仿宋" w:eastAsia="仿宋" w:cs="宋体"/>
          <w:color w:val="000000"/>
          <w:kern w:val="0"/>
          <w:sz w:val="32"/>
          <w:szCs w:val="32"/>
        </w:rPr>
        <w:t xml:space="preserve"> </w:t>
      </w:r>
    </w:p>
    <w:p>
      <w:pPr>
        <w:widowControl/>
        <w:ind w:firstLine="640" w:firstLineChars="200"/>
        <w:rPr>
          <w:rFonts w:ascii="仿宋" w:hAnsi="仿宋" w:eastAsia="仿宋" w:cs="宋体"/>
          <w:sz w:val="32"/>
          <w:szCs w:val="32"/>
        </w:rPr>
      </w:pPr>
      <w:r>
        <w:rPr>
          <w:rFonts w:hint="eastAsia" w:ascii="黑体" w:hAnsi="黑体" w:eastAsia="黑体" w:cs="宋体"/>
          <w:color w:val="000000"/>
          <w:kern w:val="0"/>
          <w:sz w:val="32"/>
          <w:szCs w:val="32"/>
        </w:rPr>
        <w:t xml:space="preserve">第十四条 </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宁夏医学科技奖医学科学技术项目的主要完成单位应具备下列条件之一：</w:t>
      </w:r>
      <w:r>
        <w:rPr>
          <w:rFonts w:ascii="仿宋" w:hAnsi="仿宋" w:eastAsia="仿宋" w:cs="宋体"/>
          <w:color w:val="000000"/>
          <w:kern w:val="0"/>
          <w:sz w:val="32"/>
          <w:szCs w:val="32"/>
        </w:rPr>
        <w:t xml:space="preserve"> </w:t>
      </w:r>
    </w:p>
    <w:p>
      <w:pPr>
        <w:widowControl/>
        <w:ind w:firstLine="640" w:firstLineChars="200"/>
        <w:rPr>
          <w:rFonts w:ascii="仿宋" w:hAnsi="仿宋" w:eastAsia="仿宋" w:cs="宋体"/>
          <w:sz w:val="32"/>
          <w:szCs w:val="32"/>
        </w:rPr>
      </w:pPr>
      <w:r>
        <w:rPr>
          <w:rFonts w:hint="eastAsia" w:ascii="仿宋" w:hAnsi="仿宋" w:eastAsia="仿宋" w:cs="宋体"/>
          <w:color w:val="000000"/>
          <w:kern w:val="0"/>
          <w:sz w:val="32"/>
          <w:szCs w:val="32"/>
        </w:rPr>
        <w:t>（一）在成果的研究过程中，主持或参与研究的制订及组织实施，并提供技术、经费或设备等条件，对该项成果的研究起到重要作用。</w:t>
      </w:r>
      <w:r>
        <w:rPr>
          <w:rFonts w:ascii="仿宋" w:hAnsi="仿宋" w:eastAsia="仿宋" w:cs="宋体"/>
          <w:color w:val="000000"/>
          <w:kern w:val="0"/>
          <w:sz w:val="32"/>
          <w:szCs w:val="32"/>
        </w:rPr>
        <w:t xml:space="preserve"> </w:t>
      </w:r>
    </w:p>
    <w:p>
      <w:pPr>
        <w:widowControl/>
        <w:ind w:firstLine="640" w:firstLineChars="200"/>
        <w:rPr>
          <w:rFonts w:ascii="仿宋" w:hAnsi="仿宋" w:eastAsia="仿宋" w:cs="宋体"/>
          <w:sz w:val="32"/>
          <w:szCs w:val="32"/>
        </w:rPr>
      </w:pPr>
      <w:r>
        <w:rPr>
          <w:rFonts w:hint="eastAsia" w:ascii="仿宋" w:hAnsi="仿宋" w:eastAsia="仿宋" w:cs="宋体"/>
          <w:color w:val="000000"/>
          <w:kern w:val="0"/>
          <w:sz w:val="32"/>
          <w:szCs w:val="32"/>
        </w:rPr>
        <w:t>（二）在项目研究、研制、开发、投产、应用和推广过程中提供技术、设备和人员等条件，对项目的完成起到组织、管理和协调作用。</w:t>
      </w:r>
      <w:r>
        <w:rPr>
          <w:rFonts w:ascii="仿宋" w:hAnsi="仿宋" w:eastAsia="仿宋" w:cs="宋体"/>
          <w:color w:val="000000"/>
          <w:kern w:val="0"/>
          <w:sz w:val="32"/>
          <w:szCs w:val="32"/>
        </w:rPr>
        <w:t xml:space="preserve"> </w:t>
      </w:r>
    </w:p>
    <w:p>
      <w:pPr>
        <w:widowControl/>
        <w:ind w:firstLine="640" w:firstLineChars="200"/>
        <w:rPr>
          <w:rFonts w:ascii="仿宋" w:hAnsi="仿宋" w:eastAsia="仿宋" w:cs="宋体"/>
          <w:color w:val="000000"/>
          <w:kern w:val="0"/>
          <w:sz w:val="32"/>
          <w:szCs w:val="32"/>
        </w:rPr>
      </w:pPr>
      <w:r>
        <w:rPr>
          <w:rFonts w:hint="eastAsia" w:ascii="黑体" w:hAnsi="黑体" w:eastAsia="黑体" w:cs="宋体"/>
          <w:color w:val="000000"/>
          <w:kern w:val="0"/>
          <w:sz w:val="32"/>
          <w:szCs w:val="32"/>
        </w:rPr>
        <w:t xml:space="preserve">第十五条 </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各级卫生行政部门不得作为宁夏医学科技奖医学科学技术项目的主要完成单位、其管理人员不得作为主要完成人申报医学科学技术类项目。</w:t>
      </w:r>
    </w:p>
    <w:p>
      <w:pPr>
        <w:widowControl/>
        <w:ind w:firstLine="640" w:firstLineChars="200"/>
        <w:rPr>
          <w:rFonts w:ascii="仿宋" w:hAnsi="仿宋" w:eastAsia="仿宋" w:cs="宋体"/>
          <w:sz w:val="32"/>
          <w:szCs w:val="32"/>
        </w:rPr>
      </w:pPr>
      <w:r>
        <w:rPr>
          <w:rFonts w:hint="eastAsia" w:ascii="黑体" w:hAnsi="黑体" w:eastAsia="黑体" w:cs="宋体"/>
          <w:color w:val="000000"/>
          <w:kern w:val="0"/>
          <w:sz w:val="32"/>
          <w:szCs w:val="32"/>
        </w:rPr>
        <w:t xml:space="preserve">第十六条 </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医学科普作品的主要完成人和单位应对优秀医学科普作品的创作做出直接创造性的贡献。</w:t>
      </w:r>
      <w:r>
        <w:rPr>
          <w:rFonts w:ascii="仿宋" w:hAnsi="仿宋" w:eastAsia="仿宋" w:cs="宋体"/>
          <w:color w:val="000000"/>
          <w:kern w:val="0"/>
          <w:sz w:val="32"/>
          <w:szCs w:val="32"/>
        </w:rPr>
        <w:t xml:space="preserve"> </w:t>
      </w:r>
    </w:p>
    <w:p>
      <w:pPr>
        <w:widowControl/>
        <w:ind w:firstLine="640" w:firstLineChars="200"/>
        <w:rPr>
          <w:rFonts w:ascii="仿宋" w:hAnsi="仿宋" w:eastAsia="仿宋" w:cs="宋体"/>
          <w:sz w:val="32"/>
          <w:szCs w:val="32"/>
        </w:rPr>
      </w:pPr>
      <w:r>
        <w:rPr>
          <w:rFonts w:hint="eastAsia" w:ascii="黑体" w:hAnsi="黑体" w:eastAsia="黑体" w:cs="宋体"/>
          <w:color w:val="000000"/>
          <w:kern w:val="0"/>
          <w:sz w:val="32"/>
          <w:szCs w:val="32"/>
        </w:rPr>
        <w:t>第十七条</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 xml:space="preserve"> 我区各级卫生行政部门可以作为卫生管理类项目的主要完成单位、其管理人员可以作为主要完成人申报卫生管理类项目。</w:t>
      </w:r>
      <w:r>
        <w:rPr>
          <w:rFonts w:ascii="仿宋" w:hAnsi="仿宋" w:eastAsia="仿宋" w:cs="宋体"/>
          <w:color w:val="000000"/>
          <w:kern w:val="0"/>
          <w:sz w:val="32"/>
          <w:szCs w:val="32"/>
        </w:rPr>
        <w:t xml:space="preserve"> </w:t>
      </w:r>
    </w:p>
    <w:p>
      <w:pPr>
        <w:widowControl/>
        <w:jc w:val="center"/>
        <w:rPr>
          <w:rFonts w:ascii="黑体" w:hAnsi="黑体" w:eastAsia="黑体" w:cs="黑体"/>
          <w:color w:val="000000"/>
          <w:kern w:val="0"/>
          <w:sz w:val="32"/>
          <w:szCs w:val="32"/>
        </w:rPr>
      </w:pPr>
      <w:r>
        <w:rPr>
          <w:rFonts w:hint="eastAsia" w:ascii="黑体" w:hAnsi="黑体" w:eastAsia="黑体" w:cs="黑体"/>
          <w:color w:val="000000"/>
          <w:kern w:val="0"/>
          <w:sz w:val="32"/>
          <w:szCs w:val="32"/>
        </w:rPr>
        <w:t>第三章</w:t>
      </w:r>
      <w:r>
        <w:rPr>
          <w:rFonts w:ascii="黑体" w:hAnsi="黑体" w:eastAsia="黑体" w:cs="黑体"/>
          <w:color w:val="000000"/>
          <w:kern w:val="0"/>
          <w:sz w:val="32"/>
          <w:szCs w:val="32"/>
        </w:rPr>
        <w:t xml:space="preserve">   </w:t>
      </w:r>
      <w:r>
        <w:rPr>
          <w:rFonts w:hint="eastAsia" w:ascii="黑体" w:hAnsi="黑体" w:eastAsia="黑体" w:cs="黑体"/>
          <w:color w:val="000000"/>
          <w:kern w:val="0"/>
          <w:sz w:val="32"/>
          <w:szCs w:val="32"/>
        </w:rPr>
        <w:t>评审组织</w:t>
      </w:r>
    </w:p>
    <w:p>
      <w:pPr>
        <w:widowControl/>
        <w:ind w:firstLine="640" w:firstLineChars="200"/>
        <w:rPr>
          <w:rFonts w:ascii="仿宋" w:hAnsi="仿宋" w:eastAsia="仿宋" w:cs="宋体"/>
          <w:sz w:val="32"/>
          <w:szCs w:val="32"/>
        </w:rPr>
      </w:pPr>
      <w:r>
        <w:rPr>
          <w:rFonts w:hint="eastAsia" w:ascii="黑体" w:hAnsi="黑体" w:eastAsia="黑体" w:cs="宋体"/>
          <w:color w:val="000000"/>
          <w:kern w:val="0"/>
          <w:sz w:val="32"/>
          <w:szCs w:val="32"/>
        </w:rPr>
        <w:t>第十八条</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 xml:space="preserve"> 宁夏医学科技奖评审委员会是宁夏医学科技奖评审机构。由有关主管部门领导、宁夏医学会领导、著名专家学者和宁夏医学会有关人员组成。委员会设名誉主任委员、主任委员、常务副主任委员、执行副主任委员、副主任委员、秘书长和副秘书长。</w:t>
      </w:r>
      <w:r>
        <w:rPr>
          <w:rFonts w:ascii="仿宋" w:hAnsi="仿宋" w:eastAsia="仿宋" w:cs="宋体"/>
          <w:color w:val="000000"/>
          <w:kern w:val="0"/>
          <w:sz w:val="32"/>
          <w:szCs w:val="32"/>
        </w:rPr>
        <w:t xml:space="preserve"> </w:t>
      </w:r>
    </w:p>
    <w:p>
      <w:pPr>
        <w:widowControl/>
        <w:ind w:firstLine="640" w:firstLineChars="200"/>
        <w:rPr>
          <w:rFonts w:ascii="仿宋" w:hAnsi="仿宋" w:eastAsia="仿宋" w:cs="宋体"/>
          <w:sz w:val="32"/>
          <w:szCs w:val="32"/>
        </w:rPr>
      </w:pPr>
      <w:r>
        <w:rPr>
          <w:rFonts w:hint="eastAsia" w:ascii="黑体" w:hAnsi="黑体" w:eastAsia="黑体" w:cs="宋体"/>
          <w:color w:val="000000"/>
          <w:kern w:val="0"/>
          <w:sz w:val="32"/>
          <w:szCs w:val="32"/>
        </w:rPr>
        <w:t>第十九条</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 xml:space="preserve"> 宁夏医学科技奖评审委员会负责对宁夏医学科技奖评审奖励工作进行管理和指导，主要职责是：</w:t>
      </w:r>
      <w:r>
        <w:rPr>
          <w:rFonts w:ascii="仿宋" w:hAnsi="仿宋" w:eastAsia="仿宋" w:cs="宋体"/>
          <w:color w:val="000000"/>
          <w:kern w:val="0"/>
          <w:sz w:val="32"/>
          <w:szCs w:val="32"/>
        </w:rPr>
        <w:t xml:space="preserve"> </w:t>
      </w:r>
    </w:p>
    <w:p>
      <w:pPr>
        <w:widowControl/>
        <w:ind w:firstLine="640" w:firstLineChars="200"/>
        <w:rPr>
          <w:rFonts w:ascii="仿宋" w:hAnsi="仿宋" w:eastAsia="仿宋" w:cs="宋体"/>
          <w:sz w:val="32"/>
          <w:szCs w:val="32"/>
        </w:rPr>
      </w:pPr>
      <w:r>
        <w:rPr>
          <w:rFonts w:hint="eastAsia" w:ascii="仿宋" w:hAnsi="仿宋" w:eastAsia="仿宋" w:cs="宋体"/>
          <w:color w:val="000000"/>
          <w:kern w:val="0"/>
          <w:sz w:val="32"/>
          <w:szCs w:val="32"/>
        </w:rPr>
        <w:t>（一）确定宁夏医学科技奖的评审规则。</w:t>
      </w:r>
    </w:p>
    <w:p>
      <w:pPr>
        <w:widowControl/>
        <w:ind w:firstLine="640" w:firstLineChars="200"/>
        <w:rPr>
          <w:rFonts w:ascii="仿宋" w:hAnsi="仿宋" w:eastAsia="仿宋" w:cs="宋体"/>
          <w:sz w:val="32"/>
          <w:szCs w:val="32"/>
        </w:rPr>
      </w:pPr>
      <w:r>
        <w:rPr>
          <w:rFonts w:hint="eastAsia" w:ascii="仿宋" w:hAnsi="仿宋" w:eastAsia="仿宋" w:cs="宋体"/>
          <w:color w:val="000000"/>
          <w:kern w:val="0"/>
          <w:sz w:val="32"/>
          <w:szCs w:val="32"/>
        </w:rPr>
        <w:t>（二）负责宁夏医学科技奖的评审工作。</w:t>
      </w:r>
    </w:p>
    <w:p>
      <w:pPr>
        <w:widowControl/>
        <w:ind w:firstLine="640" w:firstLineChars="200"/>
        <w:rPr>
          <w:rFonts w:ascii="仿宋" w:hAnsi="仿宋" w:eastAsia="仿宋" w:cs="宋体"/>
          <w:sz w:val="32"/>
          <w:szCs w:val="32"/>
        </w:rPr>
      </w:pPr>
      <w:r>
        <w:rPr>
          <w:rFonts w:hint="eastAsia" w:ascii="仿宋" w:hAnsi="仿宋" w:eastAsia="仿宋" w:cs="宋体"/>
          <w:color w:val="000000"/>
          <w:kern w:val="0"/>
          <w:sz w:val="32"/>
          <w:szCs w:val="32"/>
        </w:rPr>
        <w:t>（三）对宁夏医学科技奖评审工作中出现的有关问题进行处理。</w:t>
      </w:r>
    </w:p>
    <w:p>
      <w:pPr>
        <w:widowControl/>
        <w:ind w:firstLine="640" w:firstLineChars="200"/>
        <w:rPr>
          <w:rFonts w:ascii="仿宋" w:hAnsi="仿宋" w:eastAsia="仿宋" w:cs="宋体"/>
          <w:sz w:val="32"/>
          <w:szCs w:val="32"/>
        </w:rPr>
      </w:pPr>
      <w:r>
        <w:rPr>
          <w:rFonts w:hint="eastAsia" w:ascii="仿宋" w:hAnsi="仿宋" w:eastAsia="仿宋" w:cs="宋体"/>
          <w:color w:val="000000"/>
          <w:kern w:val="0"/>
          <w:sz w:val="32"/>
          <w:szCs w:val="32"/>
        </w:rPr>
        <w:t>（四）为完善宁夏医学科技奖奖励工作提供咨询意见，研究解决宁夏医学科技奖评审工作中出现的其他重大问题。</w:t>
      </w:r>
      <w:r>
        <w:rPr>
          <w:rFonts w:ascii="仿宋" w:hAnsi="仿宋" w:eastAsia="仿宋" w:cs="宋体"/>
          <w:color w:val="000000"/>
          <w:kern w:val="0"/>
          <w:sz w:val="32"/>
          <w:szCs w:val="32"/>
        </w:rPr>
        <w:t xml:space="preserve"> </w:t>
      </w:r>
    </w:p>
    <w:p>
      <w:pPr>
        <w:widowControl/>
        <w:ind w:firstLine="640" w:firstLineChars="200"/>
        <w:rPr>
          <w:rFonts w:ascii="仿宋" w:hAnsi="仿宋" w:eastAsia="仿宋" w:cs="宋体"/>
          <w:color w:val="000000"/>
          <w:kern w:val="0"/>
          <w:sz w:val="32"/>
          <w:szCs w:val="32"/>
        </w:rPr>
      </w:pPr>
      <w:r>
        <w:rPr>
          <w:rFonts w:hint="eastAsia" w:ascii="黑体" w:hAnsi="黑体" w:eastAsia="黑体" w:cs="宋体"/>
          <w:color w:val="000000"/>
          <w:kern w:val="0"/>
          <w:sz w:val="32"/>
          <w:szCs w:val="32"/>
        </w:rPr>
        <w:t xml:space="preserve">第二十条 </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宁夏医学科技奖评审委员会委员实行聘任制，每届任期</w:t>
      </w:r>
      <w:r>
        <w:rPr>
          <w:rFonts w:ascii="仿宋" w:hAnsi="仿宋" w:eastAsia="仿宋" w:cs="宋体"/>
          <w:color w:val="000000"/>
          <w:kern w:val="0"/>
          <w:sz w:val="32"/>
          <w:szCs w:val="32"/>
        </w:rPr>
        <w:t xml:space="preserve"> 5 </w:t>
      </w:r>
      <w:r>
        <w:rPr>
          <w:rFonts w:hint="eastAsia" w:ascii="仿宋" w:hAnsi="仿宋" w:eastAsia="仿宋" w:cs="宋体"/>
          <w:color w:val="000000"/>
          <w:kern w:val="0"/>
          <w:sz w:val="32"/>
          <w:szCs w:val="32"/>
        </w:rPr>
        <w:t>年。</w:t>
      </w:r>
    </w:p>
    <w:p>
      <w:pPr>
        <w:widowControl/>
        <w:ind w:firstLine="640" w:firstLineChars="200"/>
        <w:rPr>
          <w:rFonts w:ascii="仿宋" w:hAnsi="仿宋" w:eastAsia="仿宋" w:cs="宋体"/>
          <w:color w:val="000000"/>
          <w:kern w:val="0"/>
          <w:sz w:val="32"/>
          <w:szCs w:val="32"/>
        </w:rPr>
      </w:pPr>
      <w:r>
        <w:rPr>
          <w:rFonts w:hint="eastAsia" w:ascii="黑体" w:hAnsi="黑体" w:eastAsia="黑体" w:cs="宋体"/>
          <w:color w:val="000000"/>
          <w:kern w:val="0"/>
          <w:sz w:val="32"/>
          <w:szCs w:val="32"/>
        </w:rPr>
        <w:t xml:space="preserve">第二十一条 </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宁夏医学会科技评审部作为宁夏医学科技奖评审委员会的办事机构，负责宁夏医学科技奖的评审和奖励等日常工作，主要职责是：</w:t>
      </w:r>
      <w:r>
        <w:rPr>
          <w:rFonts w:ascii="仿宋" w:hAnsi="仿宋" w:eastAsia="仿宋" w:cs="宋体"/>
          <w:color w:val="000000"/>
          <w:kern w:val="0"/>
          <w:sz w:val="32"/>
          <w:szCs w:val="32"/>
        </w:rPr>
        <w:t xml:space="preserve"> </w:t>
      </w:r>
    </w:p>
    <w:p>
      <w:pPr>
        <w:widowControl/>
        <w:ind w:firstLine="640" w:firstLineChars="200"/>
        <w:rPr>
          <w:rFonts w:ascii="仿宋" w:hAnsi="仿宋" w:eastAsia="仿宋" w:cs="宋体"/>
          <w:sz w:val="32"/>
          <w:szCs w:val="32"/>
        </w:rPr>
      </w:pPr>
      <w:r>
        <w:rPr>
          <w:rFonts w:hint="eastAsia" w:ascii="仿宋" w:hAnsi="仿宋" w:eastAsia="仿宋" w:cs="宋体"/>
          <w:color w:val="000000"/>
          <w:kern w:val="0"/>
          <w:sz w:val="32"/>
          <w:szCs w:val="32"/>
        </w:rPr>
        <w:t>（一）贯彻执行宁夏医学会的决议。</w:t>
      </w:r>
    </w:p>
    <w:p>
      <w:pPr>
        <w:widowControl/>
        <w:ind w:firstLine="640" w:firstLineChars="200"/>
        <w:rPr>
          <w:rFonts w:ascii="仿宋" w:hAnsi="仿宋" w:eastAsia="仿宋" w:cs="宋体"/>
          <w:sz w:val="32"/>
          <w:szCs w:val="32"/>
        </w:rPr>
      </w:pPr>
      <w:r>
        <w:rPr>
          <w:rFonts w:hint="eastAsia" w:ascii="仿宋" w:hAnsi="仿宋" w:eastAsia="仿宋" w:cs="宋体"/>
          <w:color w:val="000000"/>
          <w:kern w:val="0"/>
          <w:sz w:val="32"/>
          <w:szCs w:val="32"/>
        </w:rPr>
        <w:t>（二）宁夏医学科技奖评审委员会委员的聘任与换届的组织工作等。</w:t>
      </w:r>
    </w:p>
    <w:p>
      <w:pPr>
        <w:widowControl/>
        <w:ind w:firstLine="640" w:firstLineChars="200"/>
        <w:rPr>
          <w:rFonts w:ascii="仿宋" w:hAnsi="仿宋" w:eastAsia="仿宋" w:cs="宋体"/>
          <w:sz w:val="32"/>
          <w:szCs w:val="32"/>
        </w:rPr>
      </w:pPr>
      <w:r>
        <w:rPr>
          <w:rFonts w:hint="eastAsia" w:ascii="仿宋" w:hAnsi="仿宋" w:eastAsia="仿宋" w:cs="宋体"/>
          <w:color w:val="000000"/>
          <w:kern w:val="0"/>
          <w:sz w:val="32"/>
          <w:szCs w:val="32"/>
        </w:rPr>
        <w:t>（三）负责宁夏医学科技奖推荐材料的形式审查、初审、公示、异议处理、终审、奖励决定发布与颁奖等组织工作。</w:t>
      </w:r>
    </w:p>
    <w:p>
      <w:pPr>
        <w:widowControl/>
        <w:ind w:firstLine="640" w:firstLineChars="200"/>
        <w:rPr>
          <w:rFonts w:ascii="仿宋" w:hAnsi="仿宋" w:eastAsia="仿宋" w:cs="宋体"/>
          <w:sz w:val="32"/>
          <w:szCs w:val="32"/>
        </w:rPr>
      </w:pPr>
      <w:r>
        <w:rPr>
          <w:rFonts w:hint="eastAsia" w:ascii="仿宋" w:hAnsi="仿宋" w:eastAsia="仿宋" w:cs="宋体"/>
          <w:color w:val="000000"/>
          <w:kern w:val="0"/>
          <w:sz w:val="32"/>
          <w:szCs w:val="32"/>
        </w:rPr>
        <w:t>（四）宣传优秀医学科技成果，推动科技成果的转化与推广应用。</w:t>
      </w:r>
    </w:p>
    <w:p>
      <w:pPr>
        <w:widowControl/>
        <w:ind w:firstLine="640" w:firstLineChars="200"/>
        <w:rPr>
          <w:rFonts w:ascii="仿宋" w:hAnsi="仿宋" w:eastAsia="仿宋" w:cs="宋体"/>
          <w:sz w:val="32"/>
          <w:szCs w:val="32"/>
        </w:rPr>
      </w:pPr>
      <w:r>
        <w:rPr>
          <w:rFonts w:hint="eastAsia" w:ascii="仿宋" w:hAnsi="仿宋" w:eastAsia="仿宋" w:cs="宋体"/>
          <w:color w:val="000000"/>
          <w:kern w:val="0"/>
          <w:sz w:val="32"/>
          <w:szCs w:val="32"/>
        </w:rPr>
        <w:t>（五）负责宁夏医学科技奖推荐单位及项目完成单位科研管理人员有关科技奖励管理的培训工作。</w:t>
      </w:r>
      <w:r>
        <w:rPr>
          <w:rFonts w:ascii="仿宋" w:hAnsi="仿宋" w:eastAsia="仿宋" w:cs="宋体"/>
          <w:color w:val="000000"/>
          <w:kern w:val="0"/>
          <w:sz w:val="32"/>
          <w:szCs w:val="32"/>
        </w:rPr>
        <w:t xml:space="preserve"> </w:t>
      </w:r>
    </w:p>
    <w:p>
      <w:pPr>
        <w:widowControl/>
        <w:jc w:val="center"/>
        <w:rPr>
          <w:rFonts w:ascii="黑体" w:hAnsi="黑体" w:eastAsia="黑体" w:cs="黑体"/>
          <w:color w:val="000000"/>
          <w:kern w:val="0"/>
          <w:sz w:val="32"/>
          <w:szCs w:val="32"/>
        </w:rPr>
      </w:pPr>
      <w:r>
        <w:rPr>
          <w:rFonts w:hint="eastAsia" w:ascii="黑体" w:hAnsi="黑体" w:eastAsia="黑体" w:cs="黑体"/>
          <w:color w:val="000000"/>
          <w:kern w:val="0"/>
          <w:sz w:val="32"/>
          <w:szCs w:val="32"/>
        </w:rPr>
        <w:t>第四章</w:t>
      </w:r>
      <w:r>
        <w:rPr>
          <w:rFonts w:ascii="黑体" w:hAnsi="黑体" w:eastAsia="黑体" w:cs="黑体"/>
          <w:color w:val="000000"/>
          <w:kern w:val="0"/>
          <w:sz w:val="32"/>
          <w:szCs w:val="32"/>
        </w:rPr>
        <w:t xml:space="preserve"> </w:t>
      </w:r>
      <w:r>
        <w:rPr>
          <w:rFonts w:hint="eastAsia" w:ascii="黑体" w:hAnsi="黑体" w:eastAsia="黑体" w:cs="黑体"/>
          <w:color w:val="000000"/>
          <w:kern w:val="0"/>
          <w:sz w:val="32"/>
          <w:szCs w:val="32"/>
        </w:rPr>
        <w:t xml:space="preserve"> </w:t>
      </w:r>
      <w:r>
        <w:rPr>
          <w:rFonts w:ascii="黑体" w:hAnsi="黑体" w:eastAsia="黑体" w:cs="黑体"/>
          <w:color w:val="000000"/>
          <w:kern w:val="0"/>
          <w:sz w:val="32"/>
          <w:szCs w:val="32"/>
        </w:rPr>
        <w:t xml:space="preserve"> </w:t>
      </w:r>
      <w:r>
        <w:rPr>
          <w:rFonts w:hint="eastAsia" w:ascii="黑体" w:hAnsi="黑体" w:eastAsia="黑体" w:cs="黑体"/>
          <w:color w:val="000000"/>
          <w:kern w:val="0"/>
          <w:sz w:val="32"/>
          <w:szCs w:val="32"/>
        </w:rPr>
        <w:t>评审标准</w:t>
      </w:r>
    </w:p>
    <w:p>
      <w:pPr>
        <w:widowControl/>
        <w:ind w:firstLine="640" w:firstLineChars="200"/>
        <w:rPr>
          <w:rFonts w:ascii="仿宋" w:hAnsi="仿宋" w:eastAsia="仿宋" w:cs="宋体"/>
          <w:sz w:val="32"/>
          <w:szCs w:val="32"/>
        </w:rPr>
      </w:pPr>
      <w:r>
        <w:rPr>
          <w:rFonts w:hint="eastAsia" w:ascii="黑体" w:hAnsi="黑体" w:eastAsia="黑体" w:cs="宋体"/>
          <w:color w:val="000000"/>
          <w:kern w:val="0"/>
          <w:sz w:val="32"/>
          <w:szCs w:val="32"/>
        </w:rPr>
        <w:t xml:space="preserve">第二十二条 </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在医学科学技术研究中完成基础研究或应用基础研究项目的授奖等级根据科学发现程度、主要学术思想和观点被他人认可的情况、主要论文和专业著作的影响以及对推动学科发展的作用等方面进行综合评定。基础研究或应用基础研究项目的授奖等级评定标准如下：</w:t>
      </w:r>
      <w:r>
        <w:rPr>
          <w:rFonts w:ascii="仿宋" w:hAnsi="仿宋" w:eastAsia="仿宋" w:cs="宋体"/>
          <w:color w:val="000000"/>
          <w:kern w:val="0"/>
          <w:sz w:val="32"/>
          <w:szCs w:val="32"/>
        </w:rPr>
        <w:t xml:space="preserve"> </w:t>
      </w:r>
    </w:p>
    <w:p>
      <w:pPr>
        <w:widowControl/>
        <w:ind w:firstLine="640" w:firstLineChars="200"/>
        <w:rPr>
          <w:rFonts w:ascii="仿宋" w:hAnsi="仿宋" w:eastAsia="仿宋" w:cs="宋体"/>
          <w:sz w:val="32"/>
          <w:szCs w:val="32"/>
        </w:rPr>
      </w:pPr>
      <w:r>
        <w:rPr>
          <w:rFonts w:hint="eastAsia" w:ascii="仿宋" w:hAnsi="仿宋" w:eastAsia="仿宋" w:cs="宋体"/>
          <w:color w:val="000000"/>
          <w:kern w:val="0"/>
          <w:sz w:val="32"/>
          <w:szCs w:val="32"/>
        </w:rPr>
        <w:t>（一）在科学上取得了突破性、综合性的进展，学术上属国内或区内领先，并为学术界所公认和广泛引用，推动了本学科及其分支学科或相关学科的发展，或者对经济建设、社会发展有重要影响的，可以评为一等奖。</w:t>
      </w:r>
    </w:p>
    <w:p>
      <w:pPr>
        <w:widowControl/>
        <w:ind w:firstLine="640" w:firstLineChars="200"/>
        <w:rPr>
          <w:rFonts w:ascii="仿宋" w:hAnsi="仿宋" w:eastAsia="仿宋" w:cs="宋体"/>
          <w:sz w:val="32"/>
          <w:szCs w:val="32"/>
        </w:rPr>
      </w:pPr>
      <w:r>
        <w:rPr>
          <w:rFonts w:hint="eastAsia" w:ascii="仿宋" w:hAnsi="仿宋" w:eastAsia="仿宋" w:cs="宋体"/>
          <w:color w:val="000000"/>
          <w:kern w:val="0"/>
          <w:sz w:val="32"/>
          <w:szCs w:val="32"/>
        </w:rPr>
        <w:t>（二）在科学上取得重要进展，学术上属国内或区内先进水平，并为学术界所公认和引用，推动了本学科或其分支学科的发展，或者对经济建设、社会发展有较大影响，可以评为二等奖。</w:t>
      </w:r>
    </w:p>
    <w:p>
      <w:pPr>
        <w:widowControl/>
        <w:rPr>
          <w:rFonts w:ascii="仿宋" w:hAnsi="仿宋" w:eastAsia="仿宋" w:cs="宋体"/>
          <w:sz w:val="32"/>
          <w:szCs w:val="32"/>
        </w:rPr>
      </w:pP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（三）在科学上取得较大进展，学术上属国内或区内先进水平，并为学术界所公认和引用，推动了本学科或其分支学科的发展，或者对经济建设、社会发展有影响，可以评为三等奖。</w:t>
      </w:r>
    </w:p>
    <w:p>
      <w:pPr>
        <w:widowControl/>
        <w:ind w:firstLine="640" w:firstLineChars="200"/>
        <w:rPr>
          <w:rFonts w:ascii="仿宋" w:hAnsi="仿宋" w:eastAsia="仿宋" w:cs="宋体"/>
          <w:sz w:val="32"/>
          <w:szCs w:val="32"/>
        </w:rPr>
      </w:pPr>
      <w:r>
        <w:rPr>
          <w:rFonts w:hint="eastAsia" w:ascii="黑体" w:hAnsi="黑体" w:eastAsia="黑体" w:cs="宋体"/>
          <w:color w:val="000000"/>
          <w:kern w:val="0"/>
          <w:sz w:val="32"/>
          <w:szCs w:val="32"/>
        </w:rPr>
        <w:t xml:space="preserve">第二十三条 </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在医学科学技术研究中完成医学技术发明项目的授奖等级根据新颖性与创造性、技术先进性、成熟完备性与转化应用情况及发展前景和促进科技进步的作用等方面进行综合评定。医学技术发明项目的授奖等级评定标准如下：</w:t>
      </w:r>
      <w:r>
        <w:rPr>
          <w:rFonts w:ascii="仿宋" w:hAnsi="仿宋" w:eastAsia="仿宋" w:cs="宋体"/>
          <w:color w:val="000000"/>
          <w:kern w:val="0"/>
          <w:sz w:val="32"/>
          <w:szCs w:val="32"/>
        </w:rPr>
        <w:t xml:space="preserve"> </w:t>
      </w:r>
    </w:p>
    <w:p>
      <w:pPr>
        <w:widowControl/>
        <w:ind w:firstLine="640" w:firstLineChars="200"/>
        <w:rPr>
          <w:rFonts w:ascii="仿宋" w:hAnsi="仿宋" w:eastAsia="仿宋" w:cs="宋体"/>
          <w:sz w:val="32"/>
          <w:szCs w:val="32"/>
        </w:rPr>
      </w:pPr>
      <w:r>
        <w:rPr>
          <w:rFonts w:hint="eastAsia" w:ascii="仿宋" w:hAnsi="仿宋" w:eastAsia="仿宋" w:cs="宋体"/>
          <w:color w:val="000000"/>
          <w:kern w:val="0"/>
          <w:sz w:val="32"/>
          <w:szCs w:val="32"/>
        </w:rPr>
        <w:t>（一）属国内或区内首创的重要技术发明，技术思路独特，技术上有重要创新，技术经济指标达到了同类技术的领先水平，推动了相关领域的技术进步，已产生了显著的经济效益或者社会效益，可以评为一等奖。</w:t>
      </w:r>
    </w:p>
    <w:p>
      <w:pPr>
        <w:widowControl/>
        <w:ind w:firstLine="640" w:firstLineChars="200"/>
        <w:rPr>
          <w:rFonts w:ascii="仿宋" w:hAnsi="仿宋" w:eastAsia="仿宋" w:cs="宋体"/>
          <w:sz w:val="32"/>
          <w:szCs w:val="32"/>
        </w:rPr>
      </w:pPr>
      <w:r>
        <w:rPr>
          <w:rFonts w:hint="eastAsia" w:ascii="仿宋" w:hAnsi="仿宋" w:eastAsia="仿宋" w:cs="宋体"/>
          <w:color w:val="000000"/>
          <w:kern w:val="0"/>
          <w:sz w:val="32"/>
          <w:szCs w:val="32"/>
        </w:rPr>
        <w:t>（二）属区内首创或者区内虽已有，但尚未公开的重要技术发明，技术思路新颖，技术上有较大的创新，技术经济指标达到了同类技术的先进水平，对本领域的技术进步有推动作用，并产生了明显的经济效益或者社会效益，可以评为二等奖。</w:t>
      </w:r>
    </w:p>
    <w:p>
      <w:pPr>
        <w:widowControl/>
        <w:ind w:firstLine="640" w:firstLineChars="200"/>
        <w:rPr>
          <w:rFonts w:ascii="仿宋" w:hAnsi="仿宋" w:eastAsia="仿宋" w:cs="宋体"/>
          <w:sz w:val="32"/>
          <w:szCs w:val="32"/>
        </w:rPr>
      </w:pPr>
      <w:r>
        <w:rPr>
          <w:rFonts w:hint="eastAsia" w:ascii="仿宋" w:hAnsi="仿宋" w:eastAsia="仿宋" w:cs="宋体"/>
          <w:color w:val="000000"/>
          <w:kern w:val="0"/>
          <w:sz w:val="32"/>
          <w:szCs w:val="32"/>
        </w:rPr>
        <w:t>（三）属区内首创，但尚未公开的重要技术发明，技术思路比较新颖，技术上有创新，技术经济指标达到了同类技术的先进水平，对本领域的技术进步有推动作用，并产生了比较大的经济效益或者社会效益，可以评为三等奖。</w:t>
      </w:r>
      <w:r>
        <w:rPr>
          <w:rFonts w:ascii="仿宋" w:hAnsi="仿宋" w:eastAsia="仿宋" w:cs="宋体"/>
          <w:color w:val="000000"/>
          <w:kern w:val="0"/>
          <w:sz w:val="32"/>
          <w:szCs w:val="32"/>
        </w:rPr>
        <w:t xml:space="preserve"> </w:t>
      </w:r>
    </w:p>
    <w:p>
      <w:pPr>
        <w:widowControl/>
        <w:ind w:firstLine="640" w:firstLineChars="200"/>
        <w:rPr>
          <w:rFonts w:ascii="仿宋" w:hAnsi="仿宋" w:eastAsia="仿宋" w:cs="宋体"/>
          <w:sz w:val="32"/>
          <w:szCs w:val="32"/>
        </w:rPr>
      </w:pPr>
      <w:r>
        <w:rPr>
          <w:rFonts w:hint="eastAsia" w:ascii="黑体" w:hAnsi="黑体" w:eastAsia="黑体" w:cs="宋体"/>
          <w:color w:val="000000"/>
          <w:kern w:val="0"/>
          <w:sz w:val="32"/>
          <w:szCs w:val="32"/>
        </w:rPr>
        <w:t>第二十四条</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 xml:space="preserve"> 在医学科学技术研究中完成医学科学技术创新，应用推广先进科学技术成果项目的授奖等级根据创新程度、技术难度及水平、技术经济指标的先进程度、推广应用程度、已获得的经济社会效益和对科技进步的推动作用等方面进行综合评定。授奖等级评定标准如下。</w:t>
      </w:r>
    </w:p>
    <w:p>
      <w:pPr>
        <w:widowControl/>
        <w:rPr>
          <w:rFonts w:ascii="仿宋" w:hAnsi="仿宋" w:eastAsia="仿宋" w:cs="宋体"/>
          <w:sz w:val="32"/>
          <w:szCs w:val="32"/>
        </w:rPr>
      </w:pP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一）团结协作，联合攻关，在技术和系统管理方面有重要创新，技术难度大，总体技术水平和主要技术经济指标达到了国内或区内先进水平，成果转化程度高，创造了显著的经济效益，对行业的技术进步和产业结构优化升级有重要作用，或在行业得到了广泛应用，取得了显著的社会效益，对推动本领域的科技发展和社会进步有重大意义，可以评为一等奖；</w:t>
      </w:r>
      <w:r>
        <w:rPr>
          <w:rFonts w:ascii="仿宋" w:hAnsi="仿宋" w:eastAsia="仿宋" w:cs="宋体"/>
          <w:color w:val="000000"/>
          <w:kern w:val="0"/>
          <w:sz w:val="32"/>
          <w:szCs w:val="32"/>
        </w:rPr>
        <w:t xml:space="preserve"> </w:t>
      </w:r>
    </w:p>
    <w:p>
      <w:pPr>
        <w:widowControl/>
        <w:rPr>
          <w:rFonts w:ascii="仿宋" w:hAnsi="仿宋" w:eastAsia="仿宋" w:cs="宋体"/>
          <w:sz w:val="32"/>
          <w:szCs w:val="32"/>
        </w:rPr>
      </w:pP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二）团结协作，联合攻关，在技术和系统管理方面有较大创新，技术难度较大，总体技术水平和主要技术经济指标达到了区内先进水平，成果转化程度较高，创造了较好的经济效益，对行业的技术进步和产业结构调整有较大意义，或在行业较大范围应用，取得了较好的社会效益，对推动本领域的科技发展和社会进步有较大意义，可以评为二等奖。</w:t>
      </w:r>
    </w:p>
    <w:p>
      <w:pPr>
        <w:widowControl/>
        <w:rPr>
          <w:rFonts w:ascii="仿宋" w:hAnsi="仿宋" w:eastAsia="仿宋" w:cs="宋体"/>
          <w:sz w:val="32"/>
          <w:szCs w:val="32"/>
        </w:rPr>
      </w:pP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三）团结协作，联合攻关，在技术和系统管理方面有创新，有技术难度，总体技术水平和主要技术经济指标达到了区内先进水平，并接近区内领先水平。成果有转化，创造了经济效益，对行业的技术进步和产业结构调整有意义，或在行业内应用，取得了社会效益，对推动本领域的科技发展和社会进步有意义，可以评为三等奖。</w:t>
      </w:r>
    </w:p>
    <w:p>
      <w:pPr>
        <w:widowControl/>
        <w:ind w:firstLine="640" w:firstLineChars="200"/>
        <w:rPr>
          <w:rFonts w:ascii="仿宋" w:hAnsi="仿宋" w:eastAsia="仿宋" w:cs="宋体"/>
          <w:sz w:val="32"/>
          <w:szCs w:val="32"/>
        </w:rPr>
      </w:pPr>
      <w:r>
        <w:rPr>
          <w:rFonts w:hint="eastAsia" w:ascii="黑体" w:hAnsi="黑体" w:eastAsia="黑体" w:cs="宋体"/>
          <w:color w:val="000000"/>
          <w:kern w:val="0"/>
          <w:sz w:val="32"/>
          <w:szCs w:val="32"/>
        </w:rPr>
        <w:t>第二十五条</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 xml:space="preserve"> 宁夏医学科技奖医学科普奖的授奖不分等级，根据创新性、创作编辑难度、社会效益、普及程度及示范作用等方面综合评定。医学科普奖的授奖等级评定标准如下：</w:t>
      </w:r>
      <w:r>
        <w:rPr>
          <w:rFonts w:ascii="仿宋" w:hAnsi="仿宋" w:eastAsia="仿宋" w:cs="宋体"/>
          <w:color w:val="000000"/>
          <w:kern w:val="0"/>
          <w:sz w:val="32"/>
          <w:szCs w:val="32"/>
        </w:rPr>
        <w:t xml:space="preserve"> </w:t>
      </w:r>
    </w:p>
    <w:p>
      <w:pPr>
        <w:widowControl/>
        <w:rPr>
          <w:rFonts w:ascii="仿宋" w:hAnsi="仿宋" w:eastAsia="仿宋" w:cs="宋体"/>
          <w:sz w:val="32"/>
          <w:szCs w:val="32"/>
        </w:rPr>
      </w:pP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一）创新性突出：在保证科学技术被准确、完整转述的基础上，在选题内容或者表现形式、创作手法上有重要创新，使科学技术经过科普创作具有通俗易懂、生动有趣的表现形式，可读性强，从而使科技知识、科学方法、科学思想和科学精神易于为大众所理解和接受。</w:t>
      </w:r>
      <w:r>
        <w:rPr>
          <w:rFonts w:ascii="仿宋" w:hAnsi="仿宋" w:eastAsia="仿宋" w:cs="宋体"/>
          <w:color w:val="000000"/>
          <w:kern w:val="0"/>
          <w:sz w:val="32"/>
          <w:szCs w:val="32"/>
        </w:rPr>
        <w:t xml:space="preserve"> </w:t>
      </w:r>
    </w:p>
    <w:p>
      <w:pPr>
        <w:widowControl/>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科普图书的成品质量应达到国家相关规定的合格品标准。科普电子出版物的成品质量应达到同类产品中的合格品水平。</w:t>
      </w:r>
    </w:p>
    <w:p>
      <w:pPr>
        <w:widowControl/>
        <w:ind w:right="218" w:rightChars="104"/>
        <w:rPr>
          <w:rFonts w:ascii="仿宋" w:hAnsi="仿宋" w:eastAsia="仿宋" w:cs="宋体"/>
          <w:sz w:val="32"/>
          <w:szCs w:val="32"/>
        </w:rPr>
      </w:pP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二）社会效益显著：科普作品已公开出版发行两年以上，或者其内容还被其他传播方式（如电影、电视传媒等）所采用，其普及面和阅读范围在国内或区内同类科普作品中处于领先水平，使科普作品介绍的科学技术知识等内容被广泛认识和接受，促进国民的科学文化素质、健康素质和思想道德素质的提高，推动社会主义物质文明和精神文明建设，并对相关科学技术领域的发展和人才培养起到了直接或者间接的重要作用，由此产生显著的社会效益。</w:t>
      </w:r>
      <w:r>
        <w:rPr>
          <w:rFonts w:ascii="仿宋" w:hAnsi="仿宋" w:eastAsia="仿宋" w:cs="宋体"/>
          <w:color w:val="000000"/>
          <w:kern w:val="0"/>
          <w:sz w:val="32"/>
          <w:szCs w:val="32"/>
        </w:rPr>
        <w:t xml:space="preserve"> </w:t>
      </w:r>
    </w:p>
    <w:p>
      <w:pPr>
        <w:widowControl/>
        <w:rPr>
          <w:rFonts w:ascii="仿宋" w:hAnsi="仿宋" w:eastAsia="仿宋" w:cs="宋体"/>
          <w:sz w:val="32"/>
          <w:szCs w:val="32"/>
        </w:rPr>
      </w:pP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（三）对科普作品创作的示范带动作用明显：通过在选题内容或者表现形式、创作手法上的创新，带动了相关领域的后续科普作品创作，推动了我区医学科普作品创作事业的发展。</w:t>
      </w:r>
    </w:p>
    <w:p>
      <w:pPr>
        <w:widowControl/>
        <w:ind w:firstLine="640" w:firstLineChars="200"/>
        <w:rPr>
          <w:rFonts w:ascii="仿宋" w:hAnsi="仿宋" w:eastAsia="仿宋" w:cs="宋体"/>
          <w:sz w:val="32"/>
          <w:szCs w:val="32"/>
        </w:rPr>
      </w:pPr>
      <w:r>
        <w:rPr>
          <w:rFonts w:hint="eastAsia" w:ascii="黑体" w:hAnsi="黑体" w:eastAsia="黑体" w:cs="宋体"/>
          <w:color w:val="000000"/>
          <w:kern w:val="0"/>
          <w:sz w:val="32"/>
          <w:szCs w:val="32"/>
        </w:rPr>
        <w:t>第二十六条</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 xml:space="preserve"> 宁夏医学科技奖卫生管理奖的授奖不分等级，根据理论创新程度、对决策的支撑作用及综合效益及对行业发展的促进作用等方面综合评定。卫生管理奖的授奖等级评定标准如下：</w:t>
      </w:r>
      <w:r>
        <w:rPr>
          <w:rFonts w:ascii="仿宋" w:hAnsi="仿宋" w:eastAsia="仿宋" w:cs="宋体"/>
          <w:color w:val="000000"/>
          <w:kern w:val="0"/>
          <w:sz w:val="32"/>
          <w:szCs w:val="32"/>
        </w:rPr>
        <w:t xml:space="preserve"> </w:t>
      </w:r>
    </w:p>
    <w:p>
      <w:pPr>
        <w:widowControl/>
        <w:rPr>
          <w:rFonts w:ascii="仿宋" w:hAnsi="仿宋" w:eastAsia="仿宋" w:cs="宋体"/>
          <w:sz w:val="32"/>
          <w:szCs w:val="32"/>
        </w:rPr>
      </w:pP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（一）创新性突出：与现有研究相比，所提出的观点与研究结论的创新性有一定突破或创新。</w:t>
      </w:r>
      <w:r>
        <w:rPr>
          <w:rFonts w:ascii="仿宋" w:hAnsi="仿宋" w:eastAsia="仿宋" w:cs="宋体"/>
          <w:color w:val="000000"/>
          <w:kern w:val="0"/>
          <w:sz w:val="32"/>
          <w:szCs w:val="32"/>
        </w:rPr>
        <w:t xml:space="preserve"> </w:t>
      </w:r>
    </w:p>
    <w:p>
      <w:pPr>
        <w:widowControl/>
        <w:rPr>
          <w:rFonts w:ascii="仿宋" w:hAnsi="仿宋" w:eastAsia="仿宋" w:cs="宋体"/>
          <w:sz w:val="32"/>
          <w:szCs w:val="32"/>
        </w:rPr>
      </w:pP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二）对决策的支撑作用：研究的成果为各级政府、各类企事业单位的决策提供科学依据和优化方案，从而对促进决策实现科学化、民主化和管理现代化能够产生一定的影响。能够被有关部门采用，并对科学决策有一定影响。</w:t>
      </w:r>
      <w:r>
        <w:rPr>
          <w:rFonts w:ascii="仿宋" w:hAnsi="仿宋" w:eastAsia="仿宋" w:cs="宋体"/>
          <w:color w:val="000000"/>
          <w:kern w:val="0"/>
          <w:sz w:val="32"/>
          <w:szCs w:val="32"/>
        </w:rPr>
        <w:t xml:space="preserve"> </w:t>
      </w:r>
    </w:p>
    <w:p>
      <w:pPr>
        <w:widowControl/>
        <w:rPr>
          <w:rFonts w:ascii="仿宋" w:hAnsi="仿宋" w:eastAsia="仿宋" w:cs="宋体"/>
          <w:sz w:val="32"/>
          <w:szCs w:val="32"/>
        </w:rPr>
      </w:pP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（三）综合效益及对行业发展的促进作用：理论成果在实际应用中所取得了一定的社会效益或经济效益，对行业发展具有一定的促进作用。</w:t>
      </w:r>
    </w:p>
    <w:p>
      <w:pPr>
        <w:widowControl/>
        <w:ind w:firstLine="640" w:firstLineChars="200"/>
        <w:rPr>
          <w:rFonts w:ascii="仿宋" w:hAnsi="仿宋" w:eastAsia="仿宋" w:cs="宋体"/>
          <w:sz w:val="32"/>
          <w:szCs w:val="32"/>
        </w:rPr>
      </w:pPr>
      <w:r>
        <w:rPr>
          <w:rFonts w:hint="eastAsia" w:ascii="黑体" w:hAnsi="黑体" w:eastAsia="黑体" w:cs="宋体"/>
          <w:color w:val="000000"/>
          <w:kern w:val="0"/>
          <w:sz w:val="32"/>
          <w:szCs w:val="32"/>
        </w:rPr>
        <w:t>第二十七条</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 xml:space="preserve"> 宁夏医学科技奖卫生政策奖的授奖不分等级，根据所做贡献、取得的社会效益等方面综合评定。卫生政策奖的授奖等级评定标准如下：</w:t>
      </w:r>
      <w:r>
        <w:rPr>
          <w:rFonts w:ascii="仿宋" w:hAnsi="仿宋" w:eastAsia="仿宋" w:cs="宋体"/>
          <w:color w:val="000000"/>
          <w:kern w:val="0"/>
          <w:sz w:val="32"/>
          <w:szCs w:val="32"/>
        </w:rPr>
        <w:t xml:space="preserve"> </w:t>
      </w:r>
    </w:p>
    <w:p>
      <w:pPr>
        <w:widowControl/>
        <w:ind w:firstLine="640" w:firstLineChars="200"/>
        <w:rPr>
          <w:rFonts w:ascii="仿宋" w:hAnsi="仿宋" w:eastAsia="仿宋" w:cs="宋体"/>
          <w:sz w:val="32"/>
          <w:szCs w:val="32"/>
        </w:rPr>
      </w:pPr>
      <w:r>
        <w:rPr>
          <w:rFonts w:hint="eastAsia" w:ascii="仿宋" w:hAnsi="仿宋" w:eastAsia="仿宋" w:cs="宋体"/>
          <w:color w:val="000000"/>
          <w:kern w:val="0"/>
          <w:sz w:val="32"/>
          <w:szCs w:val="32"/>
        </w:rPr>
        <w:t>（一）在我区医药卫生事业发展与改革中对卫生政策研究、制订、执行或实施等做出突出贡献。</w:t>
      </w:r>
    </w:p>
    <w:p>
      <w:pPr>
        <w:widowControl/>
        <w:ind w:firstLine="640" w:firstLineChars="200"/>
        <w:rPr>
          <w:rFonts w:ascii="仿宋" w:hAnsi="仿宋" w:eastAsia="仿宋" w:cs="宋体"/>
          <w:sz w:val="32"/>
          <w:szCs w:val="32"/>
        </w:rPr>
      </w:pPr>
      <w:r>
        <w:rPr>
          <w:rFonts w:hint="eastAsia" w:ascii="仿宋" w:hAnsi="仿宋" w:eastAsia="仿宋" w:cs="宋体"/>
          <w:color w:val="000000"/>
          <w:kern w:val="0"/>
          <w:sz w:val="32"/>
          <w:szCs w:val="32"/>
        </w:rPr>
        <w:t>（二）通过卫生政策的制订、实施等取得显著社会效益，对建立中国特色医药卫生体制，逐步实现人人享有基本医疗卫生服务的目标，提高全民健康水平和社会进步有重大意义。</w:t>
      </w:r>
    </w:p>
    <w:p>
      <w:pPr>
        <w:widowControl/>
        <w:jc w:val="center"/>
        <w:rPr>
          <w:rFonts w:ascii="黑体" w:hAnsi="黑体" w:eastAsia="黑体" w:cs="黑体"/>
          <w:color w:val="000000"/>
          <w:kern w:val="0"/>
          <w:sz w:val="32"/>
          <w:szCs w:val="32"/>
        </w:rPr>
      </w:pPr>
      <w:r>
        <w:rPr>
          <w:rFonts w:hint="eastAsia" w:ascii="黑体" w:hAnsi="黑体" w:eastAsia="黑体" w:cs="黑体"/>
          <w:color w:val="000000"/>
          <w:kern w:val="0"/>
          <w:sz w:val="32"/>
          <w:szCs w:val="32"/>
        </w:rPr>
        <w:t>第五章</w:t>
      </w:r>
      <w:r>
        <w:rPr>
          <w:rFonts w:ascii="黑体" w:hAnsi="黑体" w:eastAsia="黑体" w:cs="黑体"/>
          <w:color w:val="000000"/>
          <w:kern w:val="0"/>
          <w:sz w:val="32"/>
          <w:szCs w:val="32"/>
        </w:rPr>
        <w:t xml:space="preserve">   </w:t>
      </w:r>
      <w:r>
        <w:rPr>
          <w:rFonts w:hint="eastAsia" w:ascii="黑体" w:hAnsi="黑体" w:eastAsia="黑体" w:cs="黑体"/>
          <w:color w:val="000000"/>
          <w:kern w:val="0"/>
          <w:sz w:val="32"/>
          <w:szCs w:val="32"/>
        </w:rPr>
        <w:t>推  荐</w:t>
      </w:r>
    </w:p>
    <w:p>
      <w:pPr>
        <w:widowControl/>
        <w:ind w:firstLine="640" w:firstLineChars="200"/>
        <w:rPr>
          <w:rFonts w:ascii="仿宋" w:hAnsi="仿宋" w:eastAsia="仿宋" w:cs="宋体"/>
          <w:sz w:val="32"/>
          <w:szCs w:val="32"/>
        </w:rPr>
      </w:pPr>
      <w:r>
        <w:rPr>
          <w:rFonts w:hint="eastAsia" w:ascii="黑体" w:hAnsi="黑体" w:eastAsia="黑体" w:cs="宋体"/>
          <w:color w:val="000000"/>
          <w:kern w:val="0"/>
          <w:sz w:val="32"/>
          <w:szCs w:val="32"/>
        </w:rPr>
        <w:t>第二十八条</w:t>
      </w:r>
      <w:r>
        <w:rPr>
          <w:rFonts w:ascii="黑体" w:hAnsi="黑体" w:eastAsia="黑体" w:cs="宋体"/>
          <w:color w:val="000000"/>
          <w:kern w:val="0"/>
          <w:sz w:val="32"/>
          <w:szCs w:val="32"/>
        </w:rPr>
        <w:t xml:space="preserve"> </w:t>
      </w:r>
      <w:r>
        <w:rPr>
          <w:rFonts w:hint="eastAsia" w:ascii="黑体" w:hAnsi="黑体" w:eastAsia="黑体" w:cs="宋体"/>
          <w:color w:val="000000"/>
          <w:kern w:val="0"/>
          <w:sz w:val="32"/>
          <w:szCs w:val="32"/>
        </w:rPr>
        <w:t xml:space="preserve"> </w:t>
      </w:r>
      <w:r>
        <w:rPr>
          <w:rFonts w:hint="eastAsia" w:ascii="仿宋" w:hAnsi="仿宋" w:eastAsia="仿宋" w:cs="宋体"/>
          <w:color w:val="000000"/>
          <w:kern w:val="0"/>
          <w:sz w:val="32"/>
          <w:szCs w:val="32"/>
        </w:rPr>
        <w:t>宁夏医学科技奖接受以下几种渠道推荐：</w:t>
      </w:r>
      <w:r>
        <w:rPr>
          <w:rFonts w:ascii="仿宋" w:hAnsi="仿宋" w:eastAsia="仿宋" w:cs="宋体"/>
          <w:color w:val="000000"/>
          <w:kern w:val="0"/>
          <w:sz w:val="32"/>
          <w:szCs w:val="32"/>
        </w:rPr>
        <w:t xml:space="preserve"> </w:t>
      </w:r>
    </w:p>
    <w:p>
      <w:pPr>
        <w:widowControl/>
        <w:ind w:firstLine="640" w:firstLineChars="200"/>
        <w:rPr>
          <w:rFonts w:ascii="仿宋" w:hAnsi="仿宋" w:eastAsia="仿宋" w:cs="宋体"/>
          <w:sz w:val="32"/>
          <w:szCs w:val="32"/>
        </w:rPr>
      </w:pPr>
      <w:r>
        <w:rPr>
          <w:rFonts w:hint="eastAsia" w:ascii="仿宋" w:hAnsi="仿宋" w:eastAsia="仿宋" w:cs="宋体"/>
          <w:color w:val="000000"/>
          <w:kern w:val="0"/>
          <w:sz w:val="32"/>
          <w:szCs w:val="32"/>
        </w:rPr>
        <w:t>（一）单位推荐：各市县（区）医学会、团体会员单位、医疗卫生机构，有关高等院校，科研、预防机构，可作为推荐单位推荐医学科学技术、医学科学技术普及、卫生管理和卫生政策奖。</w:t>
      </w:r>
      <w:r>
        <w:rPr>
          <w:rFonts w:ascii="仿宋" w:hAnsi="仿宋" w:eastAsia="仿宋" w:cs="宋体"/>
          <w:color w:val="000000"/>
          <w:kern w:val="0"/>
          <w:sz w:val="32"/>
          <w:szCs w:val="32"/>
        </w:rPr>
        <w:t xml:space="preserve"> </w:t>
      </w:r>
    </w:p>
    <w:p>
      <w:pPr>
        <w:widowControl/>
        <w:ind w:firstLine="640" w:firstLineChars="200"/>
        <w:rPr>
          <w:rFonts w:ascii="仿宋" w:hAnsi="仿宋" w:eastAsia="仿宋" w:cs="宋体"/>
          <w:sz w:val="32"/>
          <w:szCs w:val="32"/>
        </w:rPr>
      </w:pPr>
      <w:r>
        <w:rPr>
          <w:rFonts w:hint="eastAsia" w:ascii="仿宋" w:hAnsi="仿宋" w:eastAsia="仿宋" w:cs="宋体"/>
          <w:color w:val="000000"/>
          <w:kern w:val="0"/>
          <w:sz w:val="32"/>
          <w:szCs w:val="32"/>
        </w:rPr>
        <w:t>（二）宁夏医学会现任常务理事推荐：宁夏医学会现任常务理事</w:t>
      </w:r>
      <w:r>
        <w:rPr>
          <w:rFonts w:ascii="仿宋" w:hAnsi="仿宋" w:eastAsia="仿宋" w:cs="宋体"/>
          <w:color w:val="000000"/>
          <w:kern w:val="0"/>
          <w:sz w:val="32"/>
          <w:szCs w:val="32"/>
        </w:rPr>
        <w:t>2</w:t>
      </w:r>
      <w:r>
        <w:rPr>
          <w:rFonts w:hint="eastAsia" w:ascii="仿宋" w:hAnsi="仿宋" w:eastAsia="仿宋" w:cs="宋体"/>
          <w:color w:val="000000"/>
          <w:kern w:val="0"/>
          <w:sz w:val="32"/>
          <w:szCs w:val="32"/>
        </w:rPr>
        <w:t>人以上（含</w:t>
      </w:r>
      <w:r>
        <w:rPr>
          <w:rFonts w:ascii="仿宋" w:hAnsi="仿宋" w:eastAsia="仿宋" w:cs="宋体"/>
          <w:color w:val="000000"/>
          <w:kern w:val="0"/>
          <w:sz w:val="32"/>
          <w:szCs w:val="32"/>
        </w:rPr>
        <w:t xml:space="preserve"> 2 </w:t>
      </w:r>
      <w:r>
        <w:rPr>
          <w:rFonts w:hint="eastAsia" w:ascii="仿宋" w:hAnsi="仿宋" w:eastAsia="仿宋" w:cs="宋体"/>
          <w:color w:val="000000"/>
          <w:kern w:val="0"/>
          <w:sz w:val="32"/>
          <w:szCs w:val="32"/>
        </w:rPr>
        <w:t>人）可共同推荐</w:t>
      </w:r>
      <w:r>
        <w:rPr>
          <w:rFonts w:ascii="仿宋" w:hAnsi="仿宋" w:eastAsia="仿宋" w:cs="宋体"/>
          <w:color w:val="000000"/>
          <w:kern w:val="0"/>
          <w:sz w:val="32"/>
          <w:szCs w:val="32"/>
        </w:rPr>
        <w:t xml:space="preserve"> 1 </w:t>
      </w:r>
      <w:r>
        <w:rPr>
          <w:rFonts w:hint="eastAsia" w:ascii="仿宋" w:hAnsi="仿宋" w:eastAsia="仿宋" w:cs="宋体"/>
          <w:color w:val="000000"/>
          <w:kern w:val="0"/>
          <w:sz w:val="32"/>
          <w:szCs w:val="32"/>
        </w:rPr>
        <w:t>个卫生政策奖候选人。每位常务理事每年只能推荐</w:t>
      </w:r>
      <w:r>
        <w:rPr>
          <w:rFonts w:ascii="仿宋" w:hAnsi="仿宋" w:eastAsia="仿宋" w:cs="宋体"/>
          <w:color w:val="000000"/>
          <w:kern w:val="0"/>
          <w:sz w:val="32"/>
          <w:szCs w:val="32"/>
        </w:rPr>
        <w:t xml:space="preserve"> 1 </w:t>
      </w:r>
      <w:r>
        <w:rPr>
          <w:rFonts w:hint="eastAsia" w:ascii="仿宋" w:hAnsi="仿宋" w:eastAsia="仿宋" w:cs="宋体"/>
          <w:color w:val="000000"/>
          <w:kern w:val="0"/>
          <w:sz w:val="32"/>
          <w:szCs w:val="32"/>
        </w:rPr>
        <w:t>人，并须独立写出对所推荐的卫生政策奖候选人的评价意见。</w:t>
      </w:r>
      <w:r>
        <w:rPr>
          <w:rFonts w:ascii="仿宋" w:hAnsi="仿宋" w:eastAsia="仿宋" w:cs="宋体"/>
          <w:color w:val="000000"/>
          <w:kern w:val="0"/>
          <w:sz w:val="32"/>
          <w:szCs w:val="32"/>
        </w:rPr>
        <w:t xml:space="preserve"> </w:t>
      </w:r>
    </w:p>
    <w:p>
      <w:pPr>
        <w:widowControl/>
        <w:ind w:firstLine="640" w:firstLineChars="200"/>
        <w:rPr>
          <w:rFonts w:ascii="仿宋" w:hAnsi="仿宋" w:eastAsia="仿宋" w:cs="宋体"/>
          <w:sz w:val="32"/>
          <w:szCs w:val="32"/>
        </w:rPr>
      </w:pPr>
      <w:r>
        <w:rPr>
          <w:rFonts w:hint="eastAsia" w:ascii="黑体" w:hAnsi="黑体" w:eastAsia="黑体" w:cs="宋体"/>
          <w:color w:val="000000"/>
          <w:kern w:val="0"/>
          <w:sz w:val="32"/>
          <w:szCs w:val="32"/>
        </w:rPr>
        <w:t>第二十九条</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 xml:space="preserve"> 各推荐渠道根据宁夏医学会当年的推荐通知要求指导主要完成单位或候选人进行推荐书填写和提交工作。推荐单位和现任常务理事推荐宁夏医学科技奖，需对推荐材料的真实性负责。</w:t>
      </w:r>
      <w:r>
        <w:rPr>
          <w:rFonts w:ascii="仿宋" w:hAnsi="仿宋" w:eastAsia="仿宋" w:cs="宋体"/>
          <w:color w:val="000000"/>
          <w:kern w:val="0"/>
          <w:sz w:val="32"/>
          <w:szCs w:val="32"/>
        </w:rPr>
        <w:t xml:space="preserve"> </w:t>
      </w:r>
    </w:p>
    <w:p>
      <w:pPr>
        <w:widowControl/>
        <w:ind w:firstLine="640" w:firstLineChars="200"/>
        <w:rPr>
          <w:rFonts w:ascii="仿宋" w:hAnsi="仿宋" w:eastAsia="仿宋" w:cs="宋体"/>
          <w:sz w:val="32"/>
          <w:szCs w:val="32"/>
        </w:rPr>
      </w:pPr>
      <w:r>
        <w:rPr>
          <w:rFonts w:hint="eastAsia" w:ascii="黑体" w:hAnsi="黑体" w:eastAsia="黑体" w:cs="宋体"/>
          <w:color w:val="000000"/>
          <w:kern w:val="0"/>
          <w:sz w:val="32"/>
          <w:szCs w:val="32"/>
        </w:rPr>
        <w:t>第三十条</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 xml:space="preserve"> 获得其他社会力量所设奖励的项目可以推荐宁夏医学科技奖。已获得自治区级科技奖励的项目不得推荐宁夏医学科技奖。</w:t>
      </w:r>
      <w:r>
        <w:rPr>
          <w:rFonts w:ascii="仿宋" w:hAnsi="仿宋" w:eastAsia="仿宋" w:cs="宋体"/>
          <w:color w:val="000000"/>
          <w:kern w:val="0"/>
          <w:sz w:val="32"/>
          <w:szCs w:val="32"/>
        </w:rPr>
        <w:t xml:space="preserve"> </w:t>
      </w:r>
    </w:p>
    <w:p>
      <w:pPr>
        <w:widowControl/>
        <w:ind w:firstLine="640" w:firstLineChars="200"/>
        <w:rPr>
          <w:rFonts w:ascii="仿宋" w:hAnsi="仿宋" w:eastAsia="仿宋" w:cs="宋体"/>
          <w:sz w:val="32"/>
          <w:szCs w:val="32"/>
        </w:rPr>
      </w:pPr>
      <w:r>
        <w:rPr>
          <w:rFonts w:hint="eastAsia" w:ascii="黑体" w:hAnsi="黑体" w:eastAsia="黑体" w:cs="宋体"/>
          <w:color w:val="000000"/>
          <w:kern w:val="0"/>
          <w:sz w:val="32"/>
          <w:szCs w:val="32"/>
        </w:rPr>
        <w:t>第三十一条</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 xml:space="preserve"> 凡涉及国防、国家安全领域的保密项目不得推荐宁夏医学科技奖。</w:t>
      </w:r>
      <w:r>
        <w:rPr>
          <w:rFonts w:ascii="仿宋" w:hAnsi="仿宋" w:eastAsia="仿宋" w:cs="宋体"/>
          <w:color w:val="000000"/>
          <w:kern w:val="0"/>
          <w:sz w:val="32"/>
          <w:szCs w:val="32"/>
        </w:rPr>
        <w:t xml:space="preserve">  </w:t>
      </w:r>
    </w:p>
    <w:p>
      <w:pPr>
        <w:widowControl/>
        <w:ind w:firstLine="640" w:firstLineChars="200"/>
        <w:rPr>
          <w:rFonts w:ascii="仿宋" w:hAnsi="仿宋" w:eastAsia="仿宋" w:cs="宋体"/>
          <w:sz w:val="32"/>
          <w:szCs w:val="32"/>
        </w:rPr>
      </w:pPr>
      <w:r>
        <w:rPr>
          <w:rFonts w:hint="eastAsia" w:ascii="黑体" w:hAnsi="黑体" w:eastAsia="黑体" w:cs="宋体"/>
          <w:color w:val="000000"/>
          <w:kern w:val="0"/>
          <w:sz w:val="32"/>
          <w:szCs w:val="32"/>
        </w:rPr>
        <w:t xml:space="preserve">第三十二条 </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未能通过评审的项目，在此后的研究工作又获得新的实质性进展，并符合本管理办法有关规定的，可以按照规定的程序重新推荐。</w:t>
      </w:r>
      <w:r>
        <w:rPr>
          <w:rFonts w:ascii="仿宋" w:hAnsi="仿宋" w:eastAsia="仿宋" w:cs="宋体"/>
          <w:color w:val="000000"/>
          <w:kern w:val="0"/>
          <w:sz w:val="32"/>
          <w:szCs w:val="32"/>
        </w:rPr>
        <w:t xml:space="preserve"> </w:t>
      </w:r>
    </w:p>
    <w:p>
      <w:pPr>
        <w:widowControl/>
        <w:ind w:firstLine="640" w:firstLineChars="200"/>
        <w:rPr>
          <w:rFonts w:ascii="仿宋" w:hAnsi="仿宋" w:eastAsia="仿宋" w:cs="宋体"/>
          <w:sz w:val="32"/>
          <w:szCs w:val="32"/>
        </w:rPr>
      </w:pPr>
      <w:r>
        <w:rPr>
          <w:rFonts w:hint="eastAsia" w:ascii="仿宋" w:hAnsi="仿宋" w:eastAsia="仿宋" w:cs="宋体"/>
          <w:color w:val="000000"/>
          <w:kern w:val="0"/>
          <w:sz w:val="32"/>
          <w:szCs w:val="32"/>
        </w:rPr>
        <w:t>连续两年推荐但未获奖的项目，如再次推荐须间隔一年。</w:t>
      </w:r>
      <w:r>
        <w:rPr>
          <w:rFonts w:ascii="仿宋" w:hAnsi="仿宋" w:eastAsia="仿宋" w:cs="宋体"/>
          <w:color w:val="000000"/>
          <w:kern w:val="0"/>
          <w:sz w:val="32"/>
          <w:szCs w:val="32"/>
        </w:rPr>
        <w:t xml:space="preserve"> </w:t>
      </w:r>
    </w:p>
    <w:p>
      <w:pPr>
        <w:widowControl/>
        <w:ind w:firstLine="640" w:firstLineChars="200"/>
        <w:rPr>
          <w:rFonts w:ascii="仿宋" w:hAnsi="仿宋" w:eastAsia="仿宋" w:cs="宋体"/>
          <w:sz w:val="32"/>
          <w:szCs w:val="32"/>
        </w:rPr>
      </w:pPr>
      <w:r>
        <w:rPr>
          <w:rFonts w:hint="eastAsia" w:ascii="黑体" w:hAnsi="黑体" w:eastAsia="黑体" w:cs="宋体"/>
          <w:color w:val="000000"/>
          <w:kern w:val="0"/>
          <w:sz w:val="32"/>
          <w:szCs w:val="32"/>
        </w:rPr>
        <w:t>第三十三条</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 xml:space="preserve"> 推荐时应填写并打印《宁夏医学科技奖推荐书》主件，按要求提供有关附件材料。推荐书及有关材料应当完整、真实、可靠，已获宁夏医学科技奖的成果及其旁证材料不得再次使用。</w:t>
      </w:r>
      <w:r>
        <w:rPr>
          <w:rFonts w:ascii="仿宋" w:hAnsi="仿宋" w:eastAsia="仿宋" w:cs="宋体"/>
          <w:color w:val="000000"/>
          <w:kern w:val="0"/>
          <w:sz w:val="32"/>
          <w:szCs w:val="32"/>
        </w:rPr>
        <w:t xml:space="preserve"> </w:t>
      </w:r>
    </w:p>
    <w:p>
      <w:pPr>
        <w:widowControl/>
        <w:ind w:firstLine="640" w:firstLineChars="200"/>
        <w:rPr>
          <w:rFonts w:hint="eastAsia" w:ascii="仿宋" w:hAnsi="仿宋" w:eastAsia="仿宋" w:cs="宋体"/>
          <w:color w:val="000000"/>
          <w:kern w:val="0"/>
          <w:sz w:val="32"/>
          <w:szCs w:val="32"/>
        </w:rPr>
      </w:pPr>
      <w:r>
        <w:rPr>
          <w:rFonts w:hint="eastAsia" w:ascii="黑体" w:hAnsi="黑体" w:eastAsia="黑体" w:cs="宋体"/>
          <w:color w:val="000000"/>
          <w:kern w:val="0"/>
          <w:sz w:val="32"/>
          <w:szCs w:val="32"/>
        </w:rPr>
        <w:t xml:space="preserve">第三十四条 </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推荐宁夏医学科技奖的项目除符合上述条款所列的条件之外，还必须符合下列条件：</w:t>
      </w:r>
    </w:p>
    <w:p>
      <w:pPr>
        <w:widowControl/>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（一）由各级财政经费支持的各类计划项目成果，全面完成科研合同、计划和任务书的各项要求，技术资料完整准确。</w:t>
      </w:r>
    </w:p>
    <w:p>
      <w:pPr>
        <w:widowControl/>
        <w:ind w:firstLine="640" w:firstLineChars="200"/>
        <w:rPr>
          <w:rFonts w:ascii="仿宋" w:hAnsi="仿宋" w:eastAsia="仿宋" w:cs="宋体"/>
          <w:sz w:val="32"/>
          <w:szCs w:val="32"/>
        </w:rPr>
      </w:pPr>
      <w:r>
        <w:rPr>
          <w:rFonts w:hint="eastAsia" w:ascii="仿宋" w:hAnsi="仿宋" w:eastAsia="仿宋" w:cs="宋体"/>
          <w:color w:val="000000"/>
          <w:kern w:val="0"/>
          <w:sz w:val="32"/>
          <w:szCs w:val="32"/>
        </w:rPr>
        <w:t>（二）重大研究项目原则上应在全面完成后一次推荐。</w:t>
      </w:r>
    </w:p>
    <w:p>
      <w:pPr>
        <w:widowControl/>
        <w:ind w:firstLine="640" w:firstLineChars="200"/>
        <w:rPr>
          <w:rFonts w:ascii="仿宋" w:hAnsi="仿宋" w:eastAsia="仿宋" w:cs="宋体"/>
          <w:sz w:val="32"/>
          <w:szCs w:val="32"/>
        </w:rPr>
      </w:pPr>
      <w:r>
        <w:rPr>
          <w:rFonts w:hint="eastAsia" w:ascii="仿宋" w:hAnsi="仿宋" w:eastAsia="仿宋" w:cs="宋体"/>
          <w:color w:val="000000"/>
          <w:kern w:val="0"/>
          <w:sz w:val="32"/>
          <w:szCs w:val="32"/>
        </w:rPr>
        <w:t>（三）不存在知识产权以及有关完成单位、完成人员等方面的争议。</w:t>
      </w:r>
    </w:p>
    <w:p>
      <w:pPr>
        <w:widowControl/>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（四）对于国家有关法律、行政法规规定有审批要求的，如新药、生物制品、医疗器械等，必须取得主管部门批准，且应获得批准两年以上。</w:t>
      </w:r>
    </w:p>
    <w:p>
      <w:pPr>
        <w:widowControl/>
        <w:ind w:firstLine="640" w:firstLineChars="200"/>
        <w:rPr>
          <w:rFonts w:ascii="仿宋" w:hAnsi="仿宋" w:eastAsia="仿宋" w:cs="宋体"/>
          <w:sz w:val="32"/>
          <w:szCs w:val="32"/>
        </w:rPr>
      </w:pPr>
      <w:r>
        <w:rPr>
          <w:rFonts w:hint="eastAsia" w:ascii="仿宋" w:hAnsi="仿宋" w:eastAsia="仿宋" w:cs="宋体"/>
          <w:color w:val="000000"/>
          <w:kern w:val="0"/>
          <w:sz w:val="32"/>
          <w:szCs w:val="32"/>
        </w:rPr>
        <w:t>（五）反映推荐项目主要科学技术内容的论文必须在</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国内外期刊上正式发表两年以上。由中外学者共同合作完成的论著，中国单位应作为通讯作者单位，中国学者应当为通讯作者，且不存在知识产权权属的争议。</w:t>
      </w:r>
      <w:r>
        <w:rPr>
          <w:rFonts w:ascii="仿宋" w:hAnsi="仿宋" w:eastAsia="仿宋" w:cs="宋体"/>
          <w:color w:val="000000"/>
          <w:kern w:val="0"/>
          <w:sz w:val="32"/>
          <w:szCs w:val="32"/>
        </w:rPr>
        <w:t xml:space="preserve"> </w:t>
      </w:r>
    </w:p>
    <w:p>
      <w:pPr>
        <w:widowControl/>
        <w:ind w:firstLine="640" w:firstLineChars="200"/>
        <w:rPr>
          <w:rFonts w:ascii="仿宋" w:hAnsi="仿宋" w:eastAsia="仿宋" w:cs="宋体"/>
          <w:sz w:val="32"/>
          <w:szCs w:val="32"/>
        </w:rPr>
      </w:pPr>
      <w:r>
        <w:rPr>
          <w:rFonts w:hint="eastAsia" w:ascii="仿宋" w:hAnsi="仿宋" w:eastAsia="仿宋" w:cs="宋体"/>
          <w:color w:val="000000"/>
          <w:kern w:val="0"/>
          <w:sz w:val="32"/>
          <w:szCs w:val="32"/>
        </w:rPr>
        <w:t>（六）应用性技术成果必须经过实际验证并且整体技术已推广应用两年以上。推荐应用过程中涉及仪器、器械、设备等的，应取得国家批准和可以生产的证书两年以上及完成市场准入并形成批量生产规模，取得经济效益和社会效益。</w:t>
      </w:r>
    </w:p>
    <w:p>
      <w:pPr>
        <w:widowControl/>
        <w:ind w:firstLine="640" w:firstLineChars="200"/>
        <w:rPr>
          <w:rFonts w:ascii="仿宋" w:hAnsi="仿宋" w:eastAsia="仿宋" w:cs="宋体"/>
          <w:sz w:val="32"/>
          <w:szCs w:val="32"/>
        </w:rPr>
      </w:pPr>
      <w:r>
        <w:rPr>
          <w:rFonts w:hint="eastAsia" w:ascii="仿宋" w:hAnsi="仿宋" w:eastAsia="仿宋" w:cs="宋体"/>
          <w:color w:val="000000"/>
          <w:kern w:val="0"/>
          <w:sz w:val="32"/>
          <w:szCs w:val="32"/>
        </w:rPr>
        <w:t>（七）项目中涉及技术标准制定的，技术标准应正式颁布并实施两年以上。</w:t>
      </w:r>
    </w:p>
    <w:p>
      <w:pPr>
        <w:widowControl/>
        <w:ind w:firstLine="640" w:firstLineChars="200"/>
        <w:rPr>
          <w:rFonts w:ascii="仿宋" w:hAnsi="仿宋" w:eastAsia="仿宋" w:cs="宋体"/>
          <w:sz w:val="32"/>
          <w:szCs w:val="32"/>
        </w:rPr>
      </w:pPr>
      <w:r>
        <w:rPr>
          <w:rFonts w:hint="eastAsia" w:ascii="仿宋" w:hAnsi="仿宋" w:eastAsia="仿宋" w:cs="宋体"/>
          <w:color w:val="000000"/>
          <w:kern w:val="0"/>
          <w:sz w:val="32"/>
          <w:szCs w:val="32"/>
        </w:rPr>
        <w:t>（八）推荐医学科普作品要符合党和国家的有关方针、政策及正确的舆论导向，能准确、及时反映当代医学科学技术的发展动态。在出版上应当符合国家《出版管理条例》及《图书质量管理规定》《电子出版物管理规定》所规定的相关要求。</w:t>
      </w:r>
      <w:r>
        <w:rPr>
          <w:rFonts w:ascii="仿宋" w:hAnsi="仿宋" w:eastAsia="仿宋" w:cs="宋体"/>
          <w:color w:val="000000"/>
          <w:kern w:val="0"/>
          <w:sz w:val="32"/>
          <w:szCs w:val="32"/>
        </w:rPr>
        <w:t xml:space="preserve"> </w:t>
      </w:r>
    </w:p>
    <w:p>
      <w:pPr>
        <w:widowControl/>
        <w:ind w:firstLine="640" w:firstLineChars="200"/>
        <w:rPr>
          <w:rFonts w:ascii="仿宋" w:hAnsi="仿宋" w:eastAsia="仿宋" w:cs="宋体"/>
          <w:sz w:val="32"/>
          <w:szCs w:val="32"/>
        </w:rPr>
      </w:pPr>
      <w:r>
        <w:rPr>
          <w:rFonts w:hint="eastAsia" w:ascii="黑体" w:hAnsi="黑体" w:eastAsia="黑体" w:cs="宋体"/>
          <w:color w:val="000000"/>
          <w:kern w:val="0"/>
          <w:sz w:val="32"/>
          <w:szCs w:val="32"/>
        </w:rPr>
        <w:t>第三十五条</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 xml:space="preserve"> 有以下情况之一者，不得推荐宁夏医学科技奖：</w:t>
      </w:r>
      <w:r>
        <w:rPr>
          <w:rFonts w:ascii="仿宋" w:hAnsi="仿宋" w:eastAsia="仿宋" w:cs="宋体"/>
          <w:color w:val="000000"/>
          <w:kern w:val="0"/>
          <w:sz w:val="32"/>
          <w:szCs w:val="32"/>
        </w:rPr>
        <w:t xml:space="preserve"> </w:t>
      </w:r>
    </w:p>
    <w:p>
      <w:pPr>
        <w:widowControl/>
        <w:ind w:firstLine="640" w:firstLineChars="200"/>
        <w:rPr>
          <w:rFonts w:ascii="仿宋" w:hAnsi="仿宋" w:eastAsia="仿宋" w:cs="宋体"/>
          <w:sz w:val="32"/>
          <w:szCs w:val="32"/>
        </w:rPr>
      </w:pPr>
      <w:r>
        <w:rPr>
          <w:rFonts w:hint="eastAsia" w:ascii="仿宋" w:hAnsi="仿宋" w:eastAsia="仿宋" w:cs="宋体"/>
          <w:color w:val="000000"/>
          <w:kern w:val="0"/>
          <w:sz w:val="32"/>
          <w:szCs w:val="32"/>
        </w:rPr>
        <w:t>（一）未阐明医学意义的动物、植物、微生物品种、变种株。</w:t>
      </w:r>
    </w:p>
    <w:p>
      <w:pPr>
        <w:widowControl/>
        <w:ind w:firstLine="640" w:firstLineChars="200"/>
        <w:rPr>
          <w:rFonts w:ascii="仿宋" w:hAnsi="仿宋" w:eastAsia="仿宋" w:cs="宋体"/>
          <w:sz w:val="32"/>
          <w:szCs w:val="32"/>
        </w:rPr>
      </w:pPr>
      <w:r>
        <w:rPr>
          <w:rFonts w:hint="eastAsia" w:ascii="仿宋" w:hAnsi="仿宋" w:eastAsia="仿宋" w:cs="宋体"/>
          <w:color w:val="000000"/>
          <w:kern w:val="0"/>
          <w:sz w:val="32"/>
          <w:szCs w:val="32"/>
        </w:rPr>
        <w:t>（二）不符合伦理原则的。</w:t>
      </w:r>
    </w:p>
    <w:p>
      <w:pPr>
        <w:widowControl/>
        <w:ind w:firstLine="640" w:firstLineChars="200"/>
        <w:rPr>
          <w:rFonts w:ascii="仿宋" w:hAnsi="仿宋" w:eastAsia="仿宋" w:cs="宋体"/>
          <w:sz w:val="32"/>
          <w:szCs w:val="32"/>
        </w:rPr>
      </w:pPr>
      <w:r>
        <w:rPr>
          <w:rFonts w:hint="eastAsia" w:ascii="仿宋" w:hAnsi="仿宋" w:eastAsia="仿宋" w:cs="宋体"/>
          <w:color w:val="000000"/>
          <w:kern w:val="0"/>
          <w:sz w:val="32"/>
          <w:szCs w:val="32"/>
        </w:rPr>
        <w:t>（三）凡存在知识产权以及完成单位、完成人员等方面争议的，在争议未解决前的。</w:t>
      </w:r>
    </w:p>
    <w:p>
      <w:pPr>
        <w:widowControl/>
        <w:ind w:firstLine="640" w:firstLineChars="200"/>
        <w:rPr>
          <w:rFonts w:ascii="仿宋" w:hAnsi="仿宋" w:eastAsia="仿宋" w:cs="宋体"/>
          <w:sz w:val="32"/>
          <w:szCs w:val="32"/>
        </w:rPr>
      </w:pPr>
      <w:r>
        <w:rPr>
          <w:rFonts w:hint="eastAsia" w:ascii="仿宋" w:hAnsi="仿宋" w:eastAsia="仿宋" w:cs="宋体"/>
          <w:color w:val="000000"/>
          <w:kern w:val="0"/>
          <w:sz w:val="32"/>
          <w:szCs w:val="32"/>
        </w:rPr>
        <w:t>（四）原始材料不真实或不完整的。</w:t>
      </w:r>
    </w:p>
    <w:p>
      <w:pPr>
        <w:widowControl/>
        <w:ind w:firstLine="640" w:firstLineChars="200"/>
        <w:rPr>
          <w:rFonts w:ascii="仿宋" w:hAnsi="仿宋" w:eastAsia="仿宋" w:cs="宋体"/>
          <w:sz w:val="32"/>
          <w:szCs w:val="32"/>
        </w:rPr>
      </w:pPr>
      <w:r>
        <w:rPr>
          <w:rFonts w:hint="eastAsia" w:ascii="仿宋" w:hAnsi="仿宋" w:eastAsia="仿宋" w:cs="宋体"/>
          <w:color w:val="000000"/>
          <w:kern w:val="0"/>
          <w:sz w:val="32"/>
          <w:szCs w:val="32"/>
        </w:rPr>
        <w:t>（五）有关法律、法规规定的其他情况。</w:t>
      </w:r>
      <w:r>
        <w:rPr>
          <w:rFonts w:ascii="仿宋" w:hAnsi="仿宋" w:eastAsia="仿宋" w:cs="宋体"/>
          <w:color w:val="000000"/>
          <w:kern w:val="0"/>
          <w:sz w:val="32"/>
          <w:szCs w:val="32"/>
        </w:rPr>
        <w:t xml:space="preserve"> </w:t>
      </w:r>
    </w:p>
    <w:p>
      <w:pPr>
        <w:widowControl/>
        <w:ind w:firstLine="640" w:firstLineChars="200"/>
        <w:rPr>
          <w:rFonts w:ascii="仿宋" w:hAnsi="仿宋" w:eastAsia="仿宋" w:cs="宋体"/>
          <w:sz w:val="32"/>
          <w:szCs w:val="32"/>
        </w:rPr>
      </w:pPr>
      <w:r>
        <w:rPr>
          <w:rFonts w:hint="eastAsia" w:ascii="黑体" w:hAnsi="黑体" w:eastAsia="黑体" w:cs="宋体"/>
          <w:color w:val="000000"/>
          <w:kern w:val="0"/>
          <w:sz w:val="32"/>
          <w:szCs w:val="32"/>
        </w:rPr>
        <w:t xml:space="preserve">第三十六条 </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推荐单位、宁夏医学会现任常务理事会对所推荐项目或候选人的评审专家如有回避要求的，可在推荐时填写回避专家申请表，并提出理由。每个项目或候选人所提出的回避专家人数不得超过</w:t>
      </w:r>
      <w:r>
        <w:rPr>
          <w:rFonts w:ascii="仿宋" w:hAnsi="仿宋" w:eastAsia="仿宋" w:cs="宋体"/>
          <w:color w:val="000000"/>
          <w:kern w:val="0"/>
          <w:sz w:val="32"/>
          <w:szCs w:val="32"/>
        </w:rPr>
        <w:t xml:space="preserve">2 </w:t>
      </w:r>
      <w:r>
        <w:rPr>
          <w:rFonts w:hint="eastAsia" w:ascii="仿宋" w:hAnsi="仿宋" w:eastAsia="仿宋" w:cs="宋体"/>
          <w:color w:val="000000"/>
          <w:kern w:val="0"/>
          <w:sz w:val="32"/>
          <w:szCs w:val="32"/>
        </w:rPr>
        <w:t>人。</w:t>
      </w:r>
      <w:r>
        <w:rPr>
          <w:rFonts w:ascii="仿宋" w:hAnsi="仿宋" w:eastAsia="仿宋" w:cs="宋体"/>
          <w:color w:val="000000"/>
          <w:kern w:val="0"/>
          <w:sz w:val="32"/>
          <w:szCs w:val="32"/>
        </w:rPr>
        <w:t xml:space="preserve"> </w:t>
      </w:r>
    </w:p>
    <w:p>
      <w:pPr>
        <w:widowControl/>
        <w:jc w:val="center"/>
        <w:rPr>
          <w:rFonts w:ascii="黑体" w:hAnsi="黑体" w:eastAsia="黑体" w:cs="黑体"/>
          <w:color w:val="000000"/>
          <w:kern w:val="0"/>
          <w:sz w:val="32"/>
          <w:szCs w:val="32"/>
        </w:rPr>
      </w:pPr>
      <w:r>
        <w:rPr>
          <w:rFonts w:hint="eastAsia" w:ascii="黑体" w:hAnsi="黑体" w:eastAsia="黑体" w:cs="黑体"/>
          <w:color w:val="000000"/>
          <w:kern w:val="0"/>
          <w:sz w:val="32"/>
          <w:szCs w:val="32"/>
        </w:rPr>
        <w:t>第六章</w:t>
      </w:r>
      <w:r>
        <w:rPr>
          <w:rFonts w:ascii="黑体" w:hAnsi="黑体" w:eastAsia="黑体" w:cs="黑体"/>
          <w:color w:val="000000"/>
          <w:kern w:val="0"/>
          <w:sz w:val="32"/>
          <w:szCs w:val="32"/>
        </w:rPr>
        <w:t xml:space="preserve">  </w:t>
      </w:r>
      <w:r>
        <w:rPr>
          <w:rFonts w:hint="eastAsia" w:ascii="黑体" w:hAnsi="黑体" w:eastAsia="黑体" w:cs="黑体"/>
          <w:color w:val="000000"/>
          <w:kern w:val="0"/>
          <w:sz w:val="32"/>
          <w:szCs w:val="32"/>
        </w:rPr>
        <w:t xml:space="preserve"> 评审程序</w:t>
      </w:r>
    </w:p>
    <w:p>
      <w:pPr>
        <w:widowControl/>
        <w:ind w:firstLine="640" w:firstLineChars="200"/>
        <w:rPr>
          <w:rFonts w:ascii="仿宋" w:hAnsi="仿宋" w:eastAsia="仿宋" w:cs="宋体"/>
          <w:sz w:val="32"/>
          <w:szCs w:val="32"/>
        </w:rPr>
      </w:pPr>
      <w:r>
        <w:rPr>
          <w:rFonts w:hint="eastAsia" w:ascii="黑体" w:hAnsi="黑体" w:eastAsia="黑体" w:cs="宋体"/>
          <w:color w:val="000000"/>
          <w:kern w:val="0"/>
          <w:sz w:val="32"/>
          <w:szCs w:val="32"/>
        </w:rPr>
        <w:t>第三十七条</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 xml:space="preserve"> 宁夏医学科技奖的评审程序如下：</w:t>
      </w:r>
      <w:r>
        <w:rPr>
          <w:rFonts w:ascii="仿宋" w:hAnsi="仿宋" w:eastAsia="仿宋" w:cs="宋体"/>
          <w:color w:val="000000"/>
          <w:kern w:val="0"/>
          <w:sz w:val="32"/>
          <w:szCs w:val="32"/>
        </w:rPr>
        <w:t xml:space="preserve"> </w:t>
      </w:r>
    </w:p>
    <w:p>
      <w:pPr>
        <w:widowControl/>
        <w:ind w:firstLine="640" w:firstLineChars="200"/>
        <w:rPr>
          <w:rFonts w:ascii="仿宋" w:hAnsi="仿宋" w:eastAsia="仿宋" w:cs="宋体"/>
          <w:sz w:val="32"/>
          <w:szCs w:val="32"/>
        </w:rPr>
      </w:pPr>
      <w:r>
        <w:rPr>
          <w:rFonts w:hint="eastAsia" w:ascii="仿宋" w:hAnsi="仿宋" w:eastAsia="仿宋" w:cs="宋体"/>
          <w:color w:val="000000"/>
          <w:kern w:val="0"/>
          <w:sz w:val="32"/>
          <w:szCs w:val="32"/>
        </w:rPr>
        <w:t>（一）形式审查：由宁夏医学会负责对推荐项目或候选人的推荐材料进行形式审查。落实国家及自治区深化简政放权、放管结合、优化服务的改革精神，做好形式审查工作。</w:t>
      </w:r>
      <w:r>
        <w:rPr>
          <w:rFonts w:ascii="仿宋" w:hAnsi="仿宋" w:eastAsia="仿宋" w:cs="宋体"/>
          <w:color w:val="000000"/>
          <w:kern w:val="0"/>
          <w:sz w:val="32"/>
          <w:szCs w:val="32"/>
        </w:rPr>
        <w:t xml:space="preserve"> </w:t>
      </w:r>
    </w:p>
    <w:p>
      <w:pPr>
        <w:widowControl/>
        <w:ind w:firstLine="640" w:firstLineChars="200"/>
        <w:rPr>
          <w:rFonts w:ascii="仿宋" w:hAnsi="仿宋" w:eastAsia="仿宋" w:cs="宋体"/>
          <w:sz w:val="32"/>
          <w:szCs w:val="32"/>
        </w:rPr>
      </w:pPr>
      <w:r>
        <w:rPr>
          <w:rFonts w:hint="eastAsia" w:ascii="仿宋" w:hAnsi="仿宋" w:eastAsia="仿宋" w:cs="宋体"/>
          <w:color w:val="000000"/>
          <w:kern w:val="0"/>
          <w:sz w:val="32"/>
          <w:szCs w:val="32"/>
        </w:rPr>
        <w:t>（二）复审：对形式审查合格的项目或候选人，宁夏医学会按专业提交宁夏医学科技奖专业评审组进行复审。复审采取会议评审的方式进行。</w:t>
      </w:r>
      <w:r>
        <w:rPr>
          <w:rFonts w:ascii="仿宋" w:hAnsi="仿宋" w:eastAsia="仿宋" w:cs="宋体"/>
          <w:color w:val="000000"/>
          <w:kern w:val="0"/>
          <w:sz w:val="32"/>
          <w:szCs w:val="32"/>
        </w:rPr>
        <w:t xml:space="preserve"> </w:t>
      </w:r>
    </w:p>
    <w:p>
      <w:pPr>
        <w:widowControl/>
        <w:ind w:firstLine="640" w:firstLineChars="200"/>
        <w:rPr>
          <w:rFonts w:hint="eastAsia" w:ascii="仿宋" w:hAnsi="仿宋" w:eastAsia="仿宋" w:cs="宋体"/>
          <w:kern w:val="0"/>
          <w:sz w:val="32"/>
          <w:szCs w:val="32"/>
        </w:rPr>
      </w:pPr>
      <w:r>
        <w:rPr>
          <w:rFonts w:hint="eastAsia" w:ascii="仿宋" w:hAnsi="仿宋" w:eastAsia="仿宋" w:cs="宋体"/>
          <w:color w:val="000000"/>
          <w:kern w:val="0"/>
          <w:sz w:val="32"/>
          <w:szCs w:val="32"/>
        </w:rPr>
        <w:t>（三）终审：对宁夏医学科技奖专业评审组评选出的候选项目及候选人提交宁夏医学科技奖评审委员会进行终审。终审采取会议评审的方式进行。</w:t>
      </w:r>
      <w:r>
        <w:rPr>
          <w:rFonts w:hint="eastAsia" w:ascii="仿宋" w:hAnsi="仿宋" w:eastAsia="仿宋" w:cs="宋体"/>
          <w:kern w:val="0"/>
          <w:sz w:val="32"/>
          <w:szCs w:val="32"/>
        </w:rPr>
        <w:t>终审结果在宁夏医学会网站及相关媒体公示</w:t>
      </w:r>
      <w:r>
        <w:rPr>
          <w:rFonts w:ascii="仿宋" w:hAnsi="仿宋" w:eastAsia="仿宋" w:cs="宋体"/>
          <w:kern w:val="0"/>
          <w:sz w:val="32"/>
          <w:szCs w:val="32"/>
        </w:rPr>
        <w:t>7</w:t>
      </w:r>
      <w:r>
        <w:rPr>
          <w:rFonts w:hint="eastAsia" w:ascii="仿宋" w:hAnsi="仿宋" w:eastAsia="仿宋" w:cs="宋体"/>
          <w:kern w:val="0"/>
          <w:sz w:val="32"/>
          <w:szCs w:val="32"/>
        </w:rPr>
        <w:t>个工作日，并提交宁夏医学会会长办公会最终决定。</w:t>
      </w:r>
    </w:p>
    <w:p>
      <w:pPr>
        <w:widowControl/>
        <w:ind w:firstLine="640" w:firstLineChars="200"/>
        <w:rPr>
          <w:rFonts w:ascii="仿宋" w:hAnsi="仿宋" w:eastAsia="仿宋" w:cs="宋体"/>
          <w:sz w:val="32"/>
          <w:szCs w:val="32"/>
        </w:rPr>
      </w:pPr>
      <w:r>
        <w:rPr>
          <w:rFonts w:hint="eastAsia" w:ascii="仿宋" w:hAnsi="仿宋" w:eastAsia="仿宋" w:cs="宋体"/>
          <w:color w:val="000000"/>
          <w:kern w:val="0"/>
          <w:sz w:val="32"/>
          <w:szCs w:val="32"/>
        </w:rPr>
        <w:t>（五）异议处理：公示期间收到异议的，宁夏医学会启动异议处理程序，具体详见本办法第七章的有关规定。</w:t>
      </w:r>
      <w:r>
        <w:rPr>
          <w:rFonts w:ascii="仿宋" w:hAnsi="仿宋" w:eastAsia="仿宋" w:cs="宋体"/>
          <w:color w:val="000000"/>
          <w:kern w:val="0"/>
          <w:sz w:val="32"/>
          <w:szCs w:val="32"/>
        </w:rPr>
        <w:t xml:space="preserve"> </w:t>
      </w:r>
    </w:p>
    <w:p>
      <w:pPr>
        <w:widowControl/>
        <w:ind w:firstLine="640" w:firstLineChars="200"/>
        <w:rPr>
          <w:rFonts w:ascii="仿宋" w:hAnsi="仿宋" w:eastAsia="仿宋" w:cs="宋体"/>
          <w:sz w:val="32"/>
          <w:szCs w:val="32"/>
        </w:rPr>
      </w:pPr>
      <w:r>
        <w:rPr>
          <w:rFonts w:hint="eastAsia" w:ascii="仿宋" w:hAnsi="仿宋" w:eastAsia="仿宋" w:cs="宋体"/>
          <w:color w:val="000000"/>
          <w:kern w:val="0"/>
          <w:sz w:val="32"/>
          <w:szCs w:val="32"/>
        </w:rPr>
        <w:t>（六）评审结果确认及发布：宁夏医学会对评审结果进行确认并公开发布。</w:t>
      </w:r>
      <w:r>
        <w:rPr>
          <w:rFonts w:ascii="仿宋" w:hAnsi="仿宋" w:eastAsia="仿宋" w:cs="宋体"/>
          <w:color w:val="000000"/>
          <w:kern w:val="0"/>
          <w:sz w:val="32"/>
          <w:szCs w:val="32"/>
        </w:rPr>
        <w:t xml:space="preserve"> </w:t>
      </w:r>
    </w:p>
    <w:p>
      <w:pPr>
        <w:widowControl/>
        <w:ind w:firstLine="640" w:firstLineChars="200"/>
        <w:rPr>
          <w:rFonts w:ascii="仿宋" w:hAnsi="仿宋" w:eastAsia="仿宋" w:cs="宋体"/>
          <w:sz w:val="32"/>
          <w:szCs w:val="32"/>
        </w:rPr>
      </w:pPr>
      <w:r>
        <w:rPr>
          <w:rFonts w:hint="eastAsia" w:ascii="黑体" w:hAnsi="黑体" w:eastAsia="黑体" w:cs="宋体"/>
          <w:color w:val="000000"/>
          <w:kern w:val="0"/>
          <w:sz w:val="32"/>
          <w:szCs w:val="32"/>
        </w:rPr>
        <w:t xml:space="preserve">第三十八条 </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项目第一完成人和第一完成单位或候选人可以在宁夏医学科技奖终审前的任何阶段提出退出评审的请求，须按要求提供书面的退出评审的公函。进入终审程序后，宁夏医学会不再接受退出评审的请求。</w:t>
      </w:r>
      <w:r>
        <w:rPr>
          <w:rFonts w:ascii="仿宋" w:hAnsi="仿宋" w:eastAsia="仿宋" w:cs="宋体"/>
          <w:color w:val="000000"/>
          <w:kern w:val="0"/>
          <w:sz w:val="32"/>
          <w:szCs w:val="32"/>
        </w:rPr>
        <w:t xml:space="preserve"> </w:t>
      </w:r>
    </w:p>
    <w:p>
      <w:pPr>
        <w:widowControl/>
        <w:ind w:firstLine="640" w:firstLineChars="200"/>
        <w:rPr>
          <w:rFonts w:ascii="仿宋" w:hAnsi="仿宋" w:eastAsia="仿宋" w:cs="宋体"/>
          <w:sz w:val="32"/>
          <w:szCs w:val="32"/>
        </w:rPr>
      </w:pPr>
      <w:r>
        <w:rPr>
          <w:rFonts w:hint="eastAsia" w:ascii="黑体" w:hAnsi="黑体" w:eastAsia="黑体" w:cs="宋体"/>
          <w:color w:val="000000"/>
          <w:kern w:val="0"/>
          <w:sz w:val="32"/>
          <w:szCs w:val="32"/>
        </w:rPr>
        <w:t>第三十九条</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 xml:space="preserve"> 宁夏医学科技奖评审实行回避制度。被推荐项目的主要完成人及其所在项目完成单位的同专业专家均不得作为评审委员参加当年的评审工作。</w:t>
      </w:r>
      <w:r>
        <w:rPr>
          <w:rFonts w:ascii="仿宋" w:hAnsi="仿宋" w:eastAsia="仿宋" w:cs="宋体"/>
          <w:color w:val="000000"/>
          <w:kern w:val="0"/>
          <w:sz w:val="32"/>
          <w:szCs w:val="32"/>
        </w:rPr>
        <w:t xml:space="preserve"> </w:t>
      </w:r>
    </w:p>
    <w:p>
      <w:pPr>
        <w:widowControl/>
        <w:ind w:firstLine="640" w:firstLineChars="200"/>
        <w:rPr>
          <w:rFonts w:ascii="仿宋" w:hAnsi="仿宋" w:eastAsia="仿宋" w:cs="宋体"/>
          <w:sz w:val="32"/>
          <w:szCs w:val="32"/>
        </w:rPr>
      </w:pPr>
      <w:r>
        <w:rPr>
          <w:rFonts w:hint="eastAsia" w:ascii="黑体" w:hAnsi="黑体" w:eastAsia="黑体" w:cs="宋体"/>
          <w:color w:val="000000"/>
          <w:kern w:val="0"/>
          <w:sz w:val="32"/>
          <w:szCs w:val="32"/>
        </w:rPr>
        <w:t>第四十条</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 xml:space="preserve"> 宁夏医学科技奖评审委员和相关工作人员须对项目或候选人的有关内容及评审情况严格保密。</w:t>
      </w:r>
      <w:r>
        <w:rPr>
          <w:rFonts w:ascii="仿宋" w:hAnsi="仿宋" w:eastAsia="仿宋" w:cs="宋体"/>
          <w:color w:val="000000"/>
          <w:kern w:val="0"/>
          <w:sz w:val="32"/>
          <w:szCs w:val="32"/>
        </w:rPr>
        <w:t xml:space="preserve"> </w:t>
      </w:r>
    </w:p>
    <w:p>
      <w:pPr>
        <w:widowControl/>
        <w:jc w:val="center"/>
        <w:rPr>
          <w:rFonts w:ascii="黑体" w:hAnsi="黑体" w:eastAsia="黑体" w:cs="黑体"/>
          <w:color w:val="000000"/>
          <w:kern w:val="0"/>
          <w:sz w:val="32"/>
          <w:szCs w:val="32"/>
        </w:rPr>
      </w:pPr>
      <w:r>
        <w:rPr>
          <w:rFonts w:hint="eastAsia" w:ascii="黑体" w:hAnsi="黑体" w:eastAsia="黑体" w:cs="黑体"/>
          <w:color w:val="000000"/>
          <w:kern w:val="0"/>
          <w:sz w:val="32"/>
          <w:szCs w:val="32"/>
        </w:rPr>
        <w:t>第七章</w:t>
      </w:r>
      <w:r>
        <w:rPr>
          <w:rFonts w:ascii="黑体" w:hAnsi="黑体" w:eastAsia="黑体" w:cs="黑体"/>
          <w:color w:val="000000"/>
          <w:kern w:val="0"/>
          <w:sz w:val="32"/>
          <w:szCs w:val="32"/>
        </w:rPr>
        <w:t xml:space="preserve">   </w:t>
      </w:r>
      <w:r>
        <w:rPr>
          <w:rFonts w:hint="eastAsia" w:ascii="黑体" w:hAnsi="黑体" w:eastAsia="黑体" w:cs="黑体"/>
          <w:color w:val="000000"/>
          <w:kern w:val="0"/>
          <w:sz w:val="32"/>
          <w:szCs w:val="32"/>
        </w:rPr>
        <w:t>异议及其处理</w:t>
      </w:r>
    </w:p>
    <w:p>
      <w:pPr>
        <w:widowControl/>
        <w:ind w:firstLine="640" w:firstLineChars="200"/>
        <w:rPr>
          <w:rFonts w:ascii="仿宋" w:hAnsi="仿宋" w:eastAsia="仿宋" w:cs="宋体"/>
          <w:sz w:val="32"/>
          <w:szCs w:val="32"/>
        </w:rPr>
      </w:pPr>
      <w:r>
        <w:rPr>
          <w:rFonts w:hint="eastAsia" w:ascii="黑体" w:hAnsi="黑体" w:eastAsia="黑体" w:cs="宋体"/>
          <w:color w:val="000000"/>
          <w:kern w:val="0"/>
          <w:sz w:val="32"/>
          <w:szCs w:val="32"/>
        </w:rPr>
        <w:t>第四十一条</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 xml:space="preserve"> 宁夏医学科技奖接受社会和行业监督，评审工作实行异议制度。任何单位或个人对宁夏医学科技奖被推荐项目或候选人持有异议的，可在终审结果公示之日起</w:t>
      </w:r>
      <w:r>
        <w:rPr>
          <w:rFonts w:ascii="仿宋" w:hAnsi="仿宋" w:eastAsia="仿宋" w:cs="宋体"/>
          <w:color w:val="000000"/>
          <w:kern w:val="0"/>
          <w:sz w:val="32"/>
          <w:szCs w:val="32"/>
        </w:rPr>
        <w:t>7</w:t>
      </w:r>
      <w:r>
        <w:rPr>
          <w:rFonts w:hint="eastAsia" w:ascii="仿宋" w:hAnsi="仿宋" w:eastAsia="仿宋" w:cs="宋体"/>
          <w:color w:val="000000"/>
          <w:kern w:val="0"/>
          <w:sz w:val="32"/>
          <w:szCs w:val="32"/>
        </w:rPr>
        <w:t>个工作日内以真实身份书面提出，逾期或匿名提出异议的，不予受理。</w:t>
      </w:r>
      <w:r>
        <w:rPr>
          <w:rFonts w:ascii="仿宋" w:hAnsi="仿宋" w:eastAsia="仿宋" w:cs="宋体"/>
          <w:color w:val="000000"/>
          <w:kern w:val="0"/>
          <w:sz w:val="32"/>
          <w:szCs w:val="32"/>
        </w:rPr>
        <w:t xml:space="preserve"> </w:t>
      </w:r>
    </w:p>
    <w:p>
      <w:pPr>
        <w:widowControl/>
        <w:ind w:firstLine="640" w:firstLineChars="200"/>
        <w:rPr>
          <w:rFonts w:ascii="仿宋" w:hAnsi="仿宋" w:eastAsia="仿宋" w:cs="宋体"/>
          <w:sz w:val="32"/>
          <w:szCs w:val="32"/>
        </w:rPr>
      </w:pPr>
      <w:r>
        <w:rPr>
          <w:rFonts w:hint="eastAsia" w:ascii="黑体" w:hAnsi="黑体" w:eastAsia="黑体" w:cs="宋体"/>
          <w:color w:val="000000"/>
          <w:kern w:val="0"/>
          <w:sz w:val="32"/>
          <w:szCs w:val="32"/>
        </w:rPr>
        <w:t>第四十二条</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 xml:space="preserve"> 提出异议的单位或个人应当提供异议材料，并提供必要的证明文件。个人提出异议的，应当在异议材料上签署真实姓名、工作单位、联系地址和电话。以单位名义提出异议的，单位法人要签名并加盖单位公章。</w:t>
      </w:r>
      <w:r>
        <w:rPr>
          <w:rFonts w:ascii="仿宋" w:hAnsi="仿宋" w:eastAsia="仿宋" w:cs="宋体"/>
          <w:color w:val="000000"/>
          <w:kern w:val="0"/>
          <w:sz w:val="32"/>
          <w:szCs w:val="32"/>
        </w:rPr>
        <w:t xml:space="preserve"> </w:t>
      </w:r>
    </w:p>
    <w:p>
      <w:pPr>
        <w:widowControl/>
        <w:ind w:firstLine="640" w:firstLineChars="200"/>
        <w:rPr>
          <w:rFonts w:ascii="仿宋" w:hAnsi="仿宋" w:eastAsia="仿宋" w:cs="宋体"/>
          <w:sz w:val="32"/>
          <w:szCs w:val="32"/>
        </w:rPr>
      </w:pPr>
      <w:r>
        <w:rPr>
          <w:rFonts w:hint="eastAsia" w:ascii="黑体" w:hAnsi="黑体" w:eastAsia="黑体" w:cs="宋体"/>
          <w:color w:val="000000"/>
          <w:kern w:val="0"/>
          <w:sz w:val="32"/>
          <w:szCs w:val="32"/>
        </w:rPr>
        <w:t>第四十三条</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 xml:space="preserve"> 异议分为实质性异议和非实质性异议。凡提出被推荐项目或候选人存在数据及结论等不实、剽窃他人科研成果等涉及科研诚信、科研伦理、学术不端等问题的异议为实质性异议。对主要完成人、主要完成单位排序的异议，为非实质性异议。</w:t>
      </w:r>
      <w:r>
        <w:rPr>
          <w:rFonts w:ascii="仿宋" w:hAnsi="仿宋" w:eastAsia="仿宋" w:cs="宋体"/>
          <w:color w:val="000000"/>
          <w:kern w:val="0"/>
          <w:sz w:val="32"/>
          <w:szCs w:val="32"/>
        </w:rPr>
        <w:t xml:space="preserve"> </w:t>
      </w:r>
    </w:p>
    <w:p>
      <w:pPr>
        <w:widowControl/>
        <w:ind w:firstLine="640" w:firstLineChars="200"/>
        <w:rPr>
          <w:rFonts w:ascii="仿宋" w:hAnsi="仿宋" w:eastAsia="仿宋" w:cs="宋体"/>
          <w:sz w:val="32"/>
          <w:szCs w:val="32"/>
        </w:rPr>
      </w:pPr>
      <w:r>
        <w:rPr>
          <w:rFonts w:hint="eastAsia" w:ascii="仿宋" w:hAnsi="仿宋" w:eastAsia="仿宋" w:cs="宋体"/>
          <w:color w:val="000000"/>
          <w:kern w:val="0"/>
          <w:sz w:val="32"/>
          <w:szCs w:val="32"/>
        </w:rPr>
        <w:t>对评审结果的意见，不属于异议范围。</w:t>
      </w:r>
      <w:r>
        <w:rPr>
          <w:rFonts w:ascii="仿宋" w:hAnsi="仿宋" w:eastAsia="仿宋" w:cs="宋体"/>
          <w:color w:val="000000"/>
          <w:kern w:val="0"/>
          <w:sz w:val="32"/>
          <w:szCs w:val="32"/>
        </w:rPr>
        <w:t xml:space="preserve"> </w:t>
      </w:r>
    </w:p>
    <w:p>
      <w:pPr>
        <w:widowControl/>
        <w:ind w:firstLine="640" w:firstLineChars="200"/>
        <w:rPr>
          <w:rFonts w:ascii="仿宋" w:hAnsi="仿宋" w:eastAsia="仿宋" w:cs="宋体"/>
          <w:sz w:val="32"/>
          <w:szCs w:val="32"/>
        </w:rPr>
      </w:pPr>
      <w:r>
        <w:rPr>
          <w:rFonts w:hint="eastAsia" w:ascii="黑体" w:hAnsi="黑体" w:eastAsia="黑体" w:cs="宋体"/>
          <w:color w:val="000000"/>
          <w:kern w:val="0"/>
          <w:sz w:val="32"/>
          <w:szCs w:val="32"/>
        </w:rPr>
        <w:t xml:space="preserve">第四十四条 </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实质性异议由负责推荐该项目</w:t>
      </w:r>
      <w:r>
        <w:rPr>
          <w:rFonts w:ascii="仿宋" w:hAnsi="仿宋" w:eastAsia="仿宋" w:cs="宋体"/>
          <w:color w:val="000000"/>
          <w:kern w:val="0"/>
          <w:sz w:val="32"/>
          <w:szCs w:val="32"/>
        </w:rPr>
        <w:t>/</w:t>
      </w:r>
      <w:r>
        <w:rPr>
          <w:rFonts w:hint="eastAsia" w:ascii="仿宋" w:hAnsi="仿宋" w:eastAsia="仿宋" w:cs="宋体"/>
          <w:color w:val="000000"/>
          <w:kern w:val="0"/>
          <w:sz w:val="32"/>
          <w:szCs w:val="32"/>
        </w:rPr>
        <w:t>候选人的推荐单位、宁夏医学会现任常务理事协助处理。涉及异议的任何一方，应当积极配合，不得推诿和延误。推荐单位、推荐宁夏医学会现任常务理事接到异议通知后，应当在规定的时间内核实异议材料，并如期提交书面答复意见。必要时，宁夏医学会可以组织有关专家进行调查或采取其他解决方式。</w:t>
      </w:r>
      <w:r>
        <w:rPr>
          <w:rFonts w:ascii="仿宋" w:hAnsi="仿宋" w:eastAsia="仿宋" w:cs="宋体"/>
          <w:color w:val="000000"/>
          <w:kern w:val="0"/>
          <w:sz w:val="32"/>
          <w:szCs w:val="32"/>
        </w:rPr>
        <w:t xml:space="preserve"> </w:t>
      </w:r>
    </w:p>
    <w:p>
      <w:pPr>
        <w:widowControl/>
        <w:ind w:firstLine="640" w:firstLineChars="200"/>
        <w:rPr>
          <w:rFonts w:ascii="仿宋" w:hAnsi="仿宋" w:eastAsia="仿宋" w:cs="宋体"/>
          <w:sz w:val="32"/>
          <w:szCs w:val="32"/>
        </w:rPr>
      </w:pPr>
      <w:r>
        <w:rPr>
          <w:rFonts w:hint="eastAsia" w:ascii="黑体" w:hAnsi="黑体" w:eastAsia="黑体" w:cs="宋体"/>
          <w:color w:val="000000"/>
          <w:kern w:val="0"/>
          <w:sz w:val="32"/>
          <w:szCs w:val="32"/>
        </w:rPr>
        <w:t>第四十五条</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 xml:space="preserve"> 非实质性异议由负责推荐该项目</w:t>
      </w:r>
      <w:r>
        <w:rPr>
          <w:rFonts w:ascii="仿宋" w:hAnsi="仿宋" w:eastAsia="仿宋" w:cs="宋体"/>
          <w:color w:val="000000"/>
          <w:kern w:val="0"/>
          <w:sz w:val="32"/>
          <w:szCs w:val="32"/>
        </w:rPr>
        <w:t>/</w:t>
      </w:r>
      <w:r>
        <w:rPr>
          <w:rFonts w:hint="eastAsia" w:ascii="仿宋" w:hAnsi="仿宋" w:eastAsia="仿宋" w:cs="宋体"/>
          <w:color w:val="000000"/>
          <w:kern w:val="0"/>
          <w:sz w:val="32"/>
          <w:szCs w:val="32"/>
        </w:rPr>
        <w:t>候选人的推荐单位或宁夏医学会现任常务理事负责协调，应当在规定的时间内提交书面处理意见。</w:t>
      </w:r>
      <w:r>
        <w:rPr>
          <w:rFonts w:ascii="仿宋" w:hAnsi="仿宋" w:eastAsia="仿宋" w:cs="宋体"/>
          <w:color w:val="000000"/>
          <w:kern w:val="0"/>
          <w:sz w:val="32"/>
          <w:szCs w:val="32"/>
        </w:rPr>
        <w:t xml:space="preserve"> </w:t>
      </w:r>
    </w:p>
    <w:p>
      <w:pPr>
        <w:widowControl/>
        <w:ind w:firstLine="640" w:firstLineChars="200"/>
        <w:rPr>
          <w:rFonts w:ascii="仿宋" w:hAnsi="仿宋" w:eastAsia="仿宋" w:cs="宋体"/>
          <w:sz w:val="32"/>
          <w:szCs w:val="32"/>
        </w:rPr>
      </w:pPr>
      <w:r>
        <w:rPr>
          <w:rFonts w:hint="eastAsia" w:ascii="黑体" w:hAnsi="黑体" w:eastAsia="黑体" w:cs="宋体"/>
          <w:color w:val="000000"/>
          <w:kern w:val="0"/>
          <w:sz w:val="32"/>
          <w:szCs w:val="32"/>
        </w:rPr>
        <w:t>第四十六条</w:t>
      </w:r>
      <w:r>
        <w:rPr>
          <w:rFonts w:ascii="黑体" w:hAnsi="黑体" w:eastAsia="黑体" w:cs="宋体"/>
          <w:color w:val="000000"/>
          <w:kern w:val="0"/>
          <w:sz w:val="32"/>
          <w:szCs w:val="32"/>
        </w:rPr>
        <w:t xml:space="preserve"> </w:t>
      </w:r>
      <w:r>
        <w:rPr>
          <w:rFonts w:hint="eastAsia" w:ascii="黑体" w:hAnsi="黑体" w:eastAsia="黑体" w:cs="宋体"/>
          <w:color w:val="000000"/>
          <w:kern w:val="0"/>
          <w:sz w:val="32"/>
          <w:szCs w:val="32"/>
        </w:rPr>
        <w:t xml:space="preserve"> </w:t>
      </w:r>
      <w:r>
        <w:rPr>
          <w:rFonts w:hint="eastAsia" w:ascii="仿宋" w:hAnsi="仿宋" w:eastAsia="仿宋" w:cs="宋体"/>
          <w:color w:val="000000"/>
          <w:kern w:val="0"/>
          <w:sz w:val="32"/>
          <w:szCs w:val="32"/>
        </w:rPr>
        <w:t>宁夏医学会向终审会议报告异议核实处理情况。对提出异议者信息给予保密。</w:t>
      </w:r>
      <w:r>
        <w:rPr>
          <w:rFonts w:ascii="仿宋" w:hAnsi="仿宋" w:eastAsia="仿宋" w:cs="宋体"/>
          <w:color w:val="000000"/>
          <w:kern w:val="0"/>
          <w:sz w:val="32"/>
          <w:szCs w:val="32"/>
        </w:rPr>
        <w:t xml:space="preserve"> </w:t>
      </w:r>
    </w:p>
    <w:p>
      <w:pPr>
        <w:widowControl/>
        <w:jc w:val="center"/>
        <w:rPr>
          <w:rFonts w:ascii="黑体" w:hAnsi="黑体" w:eastAsia="黑体" w:cs="黑体"/>
          <w:color w:val="000000"/>
          <w:kern w:val="0"/>
          <w:sz w:val="32"/>
          <w:szCs w:val="32"/>
        </w:rPr>
      </w:pPr>
      <w:r>
        <w:rPr>
          <w:rFonts w:hint="eastAsia" w:ascii="黑体" w:hAnsi="黑体" w:eastAsia="黑体" w:cs="黑体"/>
          <w:color w:val="000000"/>
          <w:kern w:val="0"/>
          <w:sz w:val="32"/>
          <w:szCs w:val="32"/>
        </w:rPr>
        <w:t>第八章</w:t>
      </w:r>
      <w:r>
        <w:rPr>
          <w:rFonts w:ascii="黑体" w:hAnsi="黑体" w:eastAsia="黑体" w:cs="黑体"/>
          <w:color w:val="000000"/>
          <w:kern w:val="0"/>
          <w:sz w:val="32"/>
          <w:szCs w:val="32"/>
        </w:rPr>
        <w:t xml:space="preserve">   </w:t>
      </w:r>
      <w:r>
        <w:rPr>
          <w:rFonts w:hint="eastAsia" w:ascii="黑体" w:hAnsi="黑体" w:eastAsia="黑体" w:cs="黑体"/>
          <w:color w:val="000000"/>
          <w:kern w:val="0"/>
          <w:sz w:val="32"/>
          <w:szCs w:val="32"/>
        </w:rPr>
        <w:t>授   奖</w:t>
      </w:r>
    </w:p>
    <w:p>
      <w:pPr>
        <w:widowControl/>
        <w:ind w:firstLine="640" w:firstLineChars="200"/>
        <w:rPr>
          <w:rFonts w:ascii="仿宋" w:hAnsi="仿宋" w:eastAsia="仿宋" w:cs="宋体"/>
          <w:sz w:val="32"/>
          <w:szCs w:val="32"/>
        </w:rPr>
      </w:pPr>
      <w:r>
        <w:rPr>
          <w:rFonts w:hint="eastAsia" w:ascii="黑体" w:hAnsi="黑体" w:eastAsia="黑体" w:cs="宋体"/>
          <w:color w:val="000000"/>
          <w:kern w:val="0"/>
          <w:sz w:val="32"/>
          <w:szCs w:val="32"/>
        </w:rPr>
        <w:t>第四十七条</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 xml:space="preserve"> 宁夏医学科技奖每年评审一次，授奖一次。</w:t>
      </w:r>
      <w:r>
        <w:rPr>
          <w:rFonts w:ascii="仿宋" w:hAnsi="仿宋" w:eastAsia="仿宋" w:cs="宋体"/>
          <w:color w:val="000000"/>
          <w:kern w:val="0"/>
          <w:sz w:val="32"/>
          <w:szCs w:val="32"/>
        </w:rPr>
        <w:t xml:space="preserve"> </w:t>
      </w:r>
    </w:p>
    <w:p>
      <w:pPr>
        <w:widowControl/>
        <w:ind w:firstLine="640" w:firstLineChars="200"/>
        <w:rPr>
          <w:rFonts w:ascii="仿宋" w:hAnsi="仿宋" w:eastAsia="仿宋" w:cs="宋体"/>
          <w:sz w:val="32"/>
          <w:szCs w:val="32"/>
        </w:rPr>
      </w:pPr>
      <w:r>
        <w:rPr>
          <w:rFonts w:hint="eastAsia" w:ascii="黑体" w:hAnsi="黑体" w:eastAsia="黑体" w:cs="宋体"/>
          <w:color w:val="000000"/>
          <w:kern w:val="0"/>
          <w:sz w:val="32"/>
          <w:szCs w:val="32"/>
        </w:rPr>
        <w:t>第四十八条</w:t>
      </w:r>
      <w:r>
        <w:rPr>
          <w:rFonts w:ascii="黑体" w:hAnsi="黑体" w:eastAsia="黑体" w:cs="宋体"/>
          <w:color w:val="000000"/>
          <w:kern w:val="0"/>
          <w:sz w:val="32"/>
          <w:szCs w:val="32"/>
        </w:rPr>
        <w:t xml:space="preserve"> </w:t>
      </w:r>
      <w:r>
        <w:rPr>
          <w:rFonts w:hint="eastAsia" w:ascii="仿宋" w:hAnsi="仿宋" w:eastAsia="仿宋" w:cs="宋体"/>
          <w:color w:val="000000"/>
          <w:kern w:val="0"/>
          <w:sz w:val="32"/>
          <w:szCs w:val="32"/>
        </w:rPr>
        <w:t xml:space="preserve"> 宁夏医学科技奖分为一等奖、二等奖、三等奖，每年授奖原则上不超过申报数的</w:t>
      </w:r>
      <w:r>
        <w:rPr>
          <w:rFonts w:ascii="仿宋" w:hAnsi="仿宋" w:eastAsia="仿宋" w:cs="宋体"/>
          <w:color w:val="000000"/>
          <w:kern w:val="0"/>
          <w:sz w:val="32"/>
          <w:szCs w:val="32"/>
        </w:rPr>
        <w:t>50%</w:t>
      </w:r>
      <w:r>
        <w:rPr>
          <w:rFonts w:hint="eastAsia" w:ascii="仿宋" w:hAnsi="仿宋" w:eastAsia="仿宋" w:cs="宋体"/>
          <w:color w:val="000000"/>
          <w:kern w:val="0"/>
          <w:sz w:val="32"/>
          <w:szCs w:val="32"/>
        </w:rPr>
        <w:t>，其中一等奖授奖比例不超过</w:t>
      </w:r>
      <w:r>
        <w:rPr>
          <w:rFonts w:ascii="仿宋" w:hAnsi="仿宋" w:eastAsia="仿宋" w:cs="宋体"/>
          <w:color w:val="000000"/>
          <w:kern w:val="0"/>
          <w:sz w:val="32"/>
          <w:szCs w:val="32"/>
        </w:rPr>
        <w:t xml:space="preserve"> 10%</w:t>
      </w:r>
      <w:r>
        <w:rPr>
          <w:rFonts w:hint="eastAsia" w:ascii="仿宋" w:hAnsi="仿宋" w:eastAsia="仿宋" w:cs="宋体"/>
          <w:color w:val="000000"/>
          <w:kern w:val="0"/>
          <w:sz w:val="32"/>
          <w:szCs w:val="32"/>
        </w:rPr>
        <w:t>，二等奖授奖比例不超过</w:t>
      </w:r>
      <w:r>
        <w:rPr>
          <w:rFonts w:ascii="仿宋" w:hAnsi="仿宋" w:eastAsia="仿宋" w:cs="宋体"/>
          <w:color w:val="000000"/>
          <w:kern w:val="0"/>
          <w:sz w:val="32"/>
          <w:szCs w:val="32"/>
        </w:rPr>
        <w:t xml:space="preserve"> 15%</w:t>
      </w:r>
      <w:r>
        <w:rPr>
          <w:rFonts w:hint="eastAsia" w:ascii="仿宋" w:hAnsi="仿宋" w:eastAsia="仿宋" w:cs="宋体"/>
          <w:color w:val="000000"/>
          <w:kern w:val="0"/>
          <w:sz w:val="32"/>
          <w:szCs w:val="32"/>
        </w:rPr>
        <w:t>。三等奖不超过</w:t>
      </w:r>
      <w:r>
        <w:rPr>
          <w:rFonts w:ascii="仿宋" w:hAnsi="仿宋" w:eastAsia="仿宋" w:cs="宋体"/>
          <w:color w:val="000000"/>
          <w:kern w:val="0"/>
          <w:sz w:val="32"/>
          <w:szCs w:val="32"/>
        </w:rPr>
        <w:t>25%</w:t>
      </w:r>
      <w:r>
        <w:rPr>
          <w:rFonts w:hint="eastAsia" w:ascii="仿宋" w:hAnsi="仿宋" w:eastAsia="仿宋" w:cs="宋体"/>
          <w:color w:val="000000"/>
          <w:kern w:val="0"/>
          <w:sz w:val="32"/>
          <w:szCs w:val="32"/>
        </w:rPr>
        <w:t>。对单项授奖人数和授奖单位数实行限额，授奖人数不超过</w:t>
      </w:r>
      <w:r>
        <w:rPr>
          <w:rFonts w:ascii="仿宋" w:hAnsi="仿宋" w:eastAsia="仿宋" w:cs="宋体"/>
          <w:color w:val="000000"/>
          <w:kern w:val="0"/>
          <w:sz w:val="32"/>
          <w:szCs w:val="32"/>
        </w:rPr>
        <w:t xml:space="preserve">5 </w:t>
      </w:r>
      <w:r>
        <w:rPr>
          <w:rFonts w:hint="eastAsia" w:ascii="仿宋" w:hAnsi="仿宋" w:eastAsia="仿宋" w:cs="宋体"/>
          <w:color w:val="000000"/>
          <w:kern w:val="0"/>
          <w:sz w:val="32"/>
          <w:szCs w:val="32"/>
        </w:rPr>
        <w:t>人，授奖单位数不超过</w:t>
      </w:r>
      <w:r>
        <w:rPr>
          <w:rFonts w:ascii="仿宋" w:hAnsi="仿宋" w:eastAsia="仿宋" w:cs="宋体"/>
          <w:color w:val="000000"/>
          <w:kern w:val="0"/>
          <w:sz w:val="32"/>
          <w:szCs w:val="32"/>
        </w:rPr>
        <w:t xml:space="preserve"> 5</w:t>
      </w:r>
      <w:r>
        <w:rPr>
          <w:rFonts w:hint="eastAsia" w:ascii="仿宋" w:hAnsi="仿宋" w:eastAsia="仿宋" w:cs="宋体"/>
          <w:color w:val="000000"/>
          <w:kern w:val="0"/>
          <w:sz w:val="32"/>
          <w:szCs w:val="32"/>
        </w:rPr>
        <w:t>个。医学科普奖不分等级，每年授奖不超过</w:t>
      </w:r>
      <w:r>
        <w:rPr>
          <w:rFonts w:ascii="仿宋" w:hAnsi="仿宋" w:eastAsia="仿宋" w:cs="宋体"/>
          <w:color w:val="000000"/>
          <w:kern w:val="0"/>
          <w:sz w:val="32"/>
          <w:szCs w:val="32"/>
        </w:rPr>
        <w:t xml:space="preserve"> 2 </w:t>
      </w:r>
      <w:r>
        <w:rPr>
          <w:rFonts w:hint="eastAsia" w:ascii="仿宋" w:hAnsi="仿宋" w:eastAsia="仿宋" w:cs="宋体"/>
          <w:color w:val="000000"/>
          <w:kern w:val="0"/>
          <w:sz w:val="32"/>
          <w:szCs w:val="32"/>
        </w:rPr>
        <w:t>项，每项授奖人数不超过</w:t>
      </w:r>
      <w:r>
        <w:rPr>
          <w:rFonts w:ascii="仿宋" w:hAnsi="仿宋" w:eastAsia="仿宋" w:cs="宋体"/>
          <w:color w:val="000000"/>
          <w:kern w:val="0"/>
          <w:sz w:val="32"/>
          <w:szCs w:val="32"/>
        </w:rPr>
        <w:t xml:space="preserve"> 5</w:t>
      </w:r>
      <w:r>
        <w:rPr>
          <w:rFonts w:hint="eastAsia" w:ascii="仿宋" w:hAnsi="仿宋" w:eastAsia="仿宋" w:cs="宋体"/>
          <w:color w:val="000000"/>
          <w:kern w:val="0"/>
          <w:sz w:val="32"/>
          <w:szCs w:val="32"/>
        </w:rPr>
        <w:t>人，授奖单位数不超过</w:t>
      </w:r>
      <w:r>
        <w:rPr>
          <w:rFonts w:ascii="仿宋" w:hAnsi="仿宋" w:eastAsia="仿宋" w:cs="宋体"/>
          <w:color w:val="000000"/>
          <w:kern w:val="0"/>
          <w:sz w:val="32"/>
          <w:szCs w:val="32"/>
        </w:rPr>
        <w:t xml:space="preserve"> 5 </w:t>
      </w:r>
      <w:r>
        <w:rPr>
          <w:rFonts w:hint="eastAsia" w:ascii="仿宋" w:hAnsi="仿宋" w:eastAsia="仿宋" w:cs="宋体"/>
          <w:color w:val="000000"/>
          <w:kern w:val="0"/>
          <w:sz w:val="32"/>
          <w:szCs w:val="32"/>
        </w:rPr>
        <w:t>个。卫生管理奖不分等级，每年授奖不超过</w:t>
      </w:r>
      <w:r>
        <w:rPr>
          <w:rFonts w:ascii="仿宋" w:hAnsi="仿宋" w:eastAsia="仿宋" w:cs="宋体"/>
          <w:color w:val="000000"/>
          <w:kern w:val="0"/>
          <w:sz w:val="32"/>
          <w:szCs w:val="32"/>
        </w:rPr>
        <w:t xml:space="preserve"> 2 </w:t>
      </w:r>
      <w:r>
        <w:rPr>
          <w:rFonts w:hint="eastAsia" w:ascii="仿宋" w:hAnsi="仿宋" w:eastAsia="仿宋" w:cs="宋体"/>
          <w:color w:val="000000"/>
          <w:kern w:val="0"/>
          <w:sz w:val="32"/>
          <w:szCs w:val="32"/>
        </w:rPr>
        <w:t>项，每项授奖人数不超过</w:t>
      </w:r>
      <w:r>
        <w:rPr>
          <w:rFonts w:ascii="仿宋" w:hAnsi="仿宋" w:eastAsia="仿宋" w:cs="宋体"/>
          <w:color w:val="000000"/>
          <w:kern w:val="0"/>
          <w:sz w:val="32"/>
          <w:szCs w:val="32"/>
        </w:rPr>
        <w:t xml:space="preserve"> 5 </w:t>
      </w:r>
      <w:r>
        <w:rPr>
          <w:rFonts w:hint="eastAsia" w:ascii="仿宋" w:hAnsi="仿宋" w:eastAsia="仿宋" w:cs="宋体"/>
          <w:color w:val="000000"/>
          <w:kern w:val="0"/>
          <w:sz w:val="32"/>
          <w:szCs w:val="32"/>
        </w:rPr>
        <w:t>人，授奖单位数不超过</w:t>
      </w:r>
      <w:r>
        <w:rPr>
          <w:rFonts w:ascii="仿宋" w:hAnsi="仿宋" w:eastAsia="仿宋" w:cs="宋体"/>
          <w:color w:val="000000"/>
          <w:kern w:val="0"/>
          <w:sz w:val="32"/>
          <w:szCs w:val="32"/>
        </w:rPr>
        <w:t xml:space="preserve"> 5 </w:t>
      </w:r>
      <w:r>
        <w:rPr>
          <w:rFonts w:hint="eastAsia" w:ascii="仿宋" w:hAnsi="仿宋" w:eastAsia="仿宋" w:cs="宋体"/>
          <w:color w:val="000000"/>
          <w:kern w:val="0"/>
          <w:sz w:val="32"/>
          <w:szCs w:val="32"/>
        </w:rPr>
        <w:t>个。卫生政策奖不分等级，每项授奖不超过</w:t>
      </w:r>
      <w:r>
        <w:rPr>
          <w:rFonts w:ascii="仿宋" w:hAnsi="仿宋" w:eastAsia="仿宋" w:cs="宋体"/>
          <w:color w:val="000000"/>
          <w:kern w:val="0"/>
          <w:sz w:val="32"/>
          <w:szCs w:val="32"/>
        </w:rPr>
        <w:t>2</w:t>
      </w:r>
      <w:r>
        <w:rPr>
          <w:rFonts w:hint="eastAsia" w:ascii="仿宋" w:hAnsi="仿宋" w:eastAsia="仿宋" w:cs="宋体"/>
          <w:color w:val="000000"/>
          <w:kern w:val="0"/>
          <w:sz w:val="32"/>
          <w:szCs w:val="32"/>
        </w:rPr>
        <w:t>项，每项授奖人数不超过</w:t>
      </w:r>
      <w:r>
        <w:rPr>
          <w:rFonts w:ascii="仿宋" w:hAnsi="仿宋" w:eastAsia="仿宋" w:cs="宋体"/>
          <w:color w:val="000000"/>
          <w:kern w:val="0"/>
          <w:sz w:val="32"/>
          <w:szCs w:val="32"/>
        </w:rPr>
        <w:t xml:space="preserve"> 3 </w:t>
      </w:r>
      <w:r>
        <w:rPr>
          <w:rFonts w:hint="eastAsia" w:ascii="仿宋" w:hAnsi="仿宋" w:eastAsia="仿宋" w:cs="宋体"/>
          <w:color w:val="000000"/>
          <w:kern w:val="0"/>
          <w:sz w:val="32"/>
          <w:szCs w:val="32"/>
        </w:rPr>
        <w:t>人。</w:t>
      </w:r>
      <w:r>
        <w:rPr>
          <w:rFonts w:ascii="仿宋" w:hAnsi="仿宋" w:eastAsia="仿宋" w:cs="宋体"/>
          <w:color w:val="000000"/>
          <w:kern w:val="0"/>
          <w:sz w:val="32"/>
          <w:szCs w:val="32"/>
        </w:rPr>
        <w:t xml:space="preserve"> </w:t>
      </w:r>
    </w:p>
    <w:p>
      <w:pPr>
        <w:widowControl/>
        <w:ind w:firstLine="640" w:firstLineChars="200"/>
        <w:rPr>
          <w:rFonts w:ascii="仿宋" w:hAnsi="仿宋" w:eastAsia="仿宋" w:cs="宋体"/>
          <w:sz w:val="32"/>
          <w:szCs w:val="32"/>
        </w:rPr>
      </w:pPr>
      <w:r>
        <w:rPr>
          <w:rFonts w:hint="eastAsia" w:ascii="黑体" w:hAnsi="黑体" w:eastAsia="黑体" w:cs="宋体"/>
          <w:color w:val="000000"/>
          <w:kern w:val="0"/>
          <w:sz w:val="32"/>
          <w:szCs w:val="32"/>
        </w:rPr>
        <w:t xml:space="preserve">第四十九条 </w:t>
      </w:r>
      <w:r>
        <w:rPr>
          <w:rFonts w:hint="eastAsia" w:ascii="仿宋" w:hAnsi="仿宋" w:eastAsia="仿宋" w:cs="宋体"/>
          <w:color w:val="000000"/>
          <w:kern w:val="0"/>
          <w:sz w:val="32"/>
          <w:szCs w:val="32"/>
        </w:rPr>
        <w:t xml:space="preserve"> 宁夏医学会每年向中华医学会推荐宁夏医学科技奖一等奖获奖项目，参加中华医学科技奖的评审。</w:t>
      </w:r>
      <w:r>
        <w:rPr>
          <w:rFonts w:ascii="仿宋" w:hAnsi="仿宋" w:eastAsia="仿宋" w:cs="宋体"/>
          <w:color w:val="000000"/>
          <w:kern w:val="0"/>
          <w:sz w:val="32"/>
          <w:szCs w:val="32"/>
        </w:rPr>
        <w:t xml:space="preserve"> </w:t>
      </w:r>
    </w:p>
    <w:p>
      <w:pPr>
        <w:widowControl/>
        <w:ind w:firstLine="640" w:firstLineChars="200"/>
        <w:rPr>
          <w:rFonts w:ascii="仿宋" w:hAnsi="仿宋" w:eastAsia="仿宋" w:cs="宋体"/>
          <w:sz w:val="32"/>
          <w:szCs w:val="32"/>
        </w:rPr>
      </w:pPr>
      <w:r>
        <w:rPr>
          <w:rFonts w:hint="eastAsia" w:ascii="黑体" w:hAnsi="黑体" w:eastAsia="黑体" w:cs="宋体"/>
          <w:color w:val="000000"/>
          <w:kern w:val="0"/>
          <w:sz w:val="32"/>
          <w:szCs w:val="32"/>
        </w:rPr>
        <w:t>第五十条</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 xml:space="preserve"> 宁夏医学会每年根据评审委员会提交的评审结果，做出对获奖项目、人选及等级的奖励决定，并颁发证书、奖金。奖励经费由宁夏医学会筹集。奖金数额以当年宁夏医学会奖励决定为准。</w:t>
      </w:r>
      <w:r>
        <w:rPr>
          <w:rFonts w:ascii="仿宋" w:hAnsi="仿宋" w:eastAsia="仿宋" w:cs="宋体"/>
          <w:color w:val="000000"/>
          <w:kern w:val="0"/>
          <w:sz w:val="32"/>
          <w:szCs w:val="32"/>
        </w:rPr>
        <w:t xml:space="preserve"> </w:t>
      </w:r>
    </w:p>
    <w:p>
      <w:pPr>
        <w:widowControl/>
        <w:jc w:val="center"/>
        <w:rPr>
          <w:rFonts w:ascii="黑体" w:hAnsi="黑体" w:eastAsia="黑体" w:cs="黑体"/>
          <w:color w:val="000000"/>
          <w:kern w:val="0"/>
          <w:sz w:val="32"/>
          <w:szCs w:val="32"/>
        </w:rPr>
      </w:pPr>
      <w:r>
        <w:rPr>
          <w:rFonts w:hint="eastAsia" w:ascii="黑体" w:hAnsi="黑体" w:eastAsia="黑体" w:cs="黑体"/>
          <w:color w:val="000000"/>
          <w:kern w:val="0"/>
          <w:sz w:val="32"/>
          <w:szCs w:val="32"/>
        </w:rPr>
        <w:t>第九章</w:t>
      </w:r>
      <w:r>
        <w:rPr>
          <w:rFonts w:ascii="黑体" w:hAnsi="黑体" w:eastAsia="黑体" w:cs="黑体"/>
          <w:color w:val="000000"/>
          <w:kern w:val="0"/>
          <w:sz w:val="32"/>
          <w:szCs w:val="32"/>
        </w:rPr>
        <w:t xml:space="preserve">   </w:t>
      </w:r>
      <w:r>
        <w:rPr>
          <w:rFonts w:hint="eastAsia" w:ascii="黑体" w:hAnsi="黑体" w:eastAsia="黑体" w:cs="黑体"/>
          <w:color w:val="000000"/>
          <w:kern w:val="0"/>
          <w:sz w:val="32"/>
          <w:szCs w:val="32"/>
        </w:rPr>
        <w:t>罚   则</w:t>
      </w:r>
    </w:p>
    <w:p>
      <w:pPr>
        <w:widowControl/>
        <w:ind w:firstLine="640" w:firstLineChars="200"/>
        <w:rPr>
          <w:rFonts w:ascii="仿宋" w:hAnsi="仿宋" w:eastAsia="仿宋" w:cs="宋体"/>
          <w:color w:val="000000"/>
          <w:kern w:val="0"/>
          <w:sz w:val="32"/>
          <w:szCs w:val="32"/>
        </w:rPr>
      </w:pPr>
      <w:r>
        <w:rPr>
          <w:rFonts w:hint="eastAsia" w:ascii="黑体" w:hAnsi="黑体" w:eastAsia="黑体" w:cs="宋体"/>
          <w:color w:val="000000"/>
          <w:kern w:val="0"/>
          <w:sz w:val="32"/>
          <w:szCs w:val="32"/>
        </w:rPr>
        <w:t xml:space="preserve">第五十一条 </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剽窃、侵夺他人的发现、发明或其他科学技术成果，或者申报成果存在数据、材料等造假行为，或者以其他不正当手段骗取宁夏医学科技奖，由宁夏医学会撤销其奖励，追回奖金和证书。</w:t>
      </w:r>
    </w:p>
    <w:p>
      <w:pPr>
        <w:widowControl/>
        <w:ind w:firstLine="640" w:firstLineChars="200"/>
        <w:rPr>
          <w:rFonts w:ascii="仿宋" w:hAnsi="仿宋" w:eastAsia="仿宋" w:cs="宋体"/>
          <w:sz w:val="32"/>
          <w:szCs w:val="32"/>
        </w:rPr>
      </w:pPr>
      <w:r>
        <w:rPr>
          <w:rFonts w:hint="eastAsia" w:ascii="黑体" w:hAnsi="黑体" w:eastAsia="黑体" w:cs="宋体"/>
          <w:color w:val="000000"/>
          <w:kern w:val="0"/>
          <w:sz w:val="32"/>
          <w:szCs w:val="32"/>
        </w:rPr>
        <w:t>第五十二条</w:t>
      </w:r>
      <w:r>
        <w:rPr>
          <w:rFonts w:hint="eastAsia" w:ascii="仿宋" w:hAnsi="仿宋" w:eastAsia="仿宋" w:cs="宋体"/>
          <w:color w:val="000000"/>
          <w:kern w:val="0"/>
          <w:sz w:val="32"/>
          <w:szCs w:val="32"/>
        </w:rPr>
        <w:t xml:space="preserve"> </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推荐单位或个人提供虚假数据、材料，或者协助他人骗取宁夏医学科技奖，由宁夏医学会通报批评或取消其推荐资格。</w:t>
      </w:r>
      <w:r>
        <w:rPr>
          <w:rFonts w:ascii="仿宋" w:hAnsi="仿宋" w:eastAsia="仿宋" w:cs="宋体"/>
          <w:color w:val="000000"/>
          <w:kern w:val="0"/>
          <w:sz w:val="32"/>
          <w:szCs w:val="32"/>
        </w:rPr>
        <w:t xml:space="preserve"> </w:t>
      </w:r>
    </w:p>
    <w:p>
      <w:pPr>
        <w:widowControl/>
        <w:ind w:firstLine="640" w:firstLineChars="200"/>
        <w:rPr>
          <w:rFonts w:ascii="仿宋" w:hAnsi="仿宋" w:eastAsia="仿宋" w:cs="宋体"/>
          <w:sz w:val="32"/>
          <w:szCs w:val="32"/>
        </w:rPr>
      </w:pPr>
      <w:r>
        <w:rPr>
          <w:rFonts w:hint="eastAsia" w:ascii="黑体" w:hAnsi="黑体" w:eastAsia="黑体" w:cs="宋体"/>
          <w:color w:val="000000"/>
          <w:kern w:val="0"/>
          <w:sz w:val="32"/>
          <w:szCs w:val="32"/>
        </w:rPr>
        <w:t>第五十三条</w:t>
      </w:r>
      <w:r>
        <w:rPr>
          <w:rFonts w:hint="eastAsia" w:ascii="仿宋" w:hAnsi="仿宋" w:eastAsia="仿宋" w:cs="宋体"/>
          <w:color w:val="000000"/>
          <w:kern w:val="0"/>
          <w:sz w:val="32"/>
          <w:szCs w:val="32"/>
        </w:rPr>
        <w:t xml:space="preserve">  参与宁夏医学科技奖评审活动的有关人员在评审活动中弄虚作假，徇私舞弊，发现后根据情节给予处分。</w:t>
      </w:r>
      <w:r>
        <w:rPr>
          <w:rFonts w:ascii="仿宋" w:hAnsi="仿宋" w:eastAsia="仿宋" w:cs="宋体"/>
          <w:color w:val="000000"/>
          <w:kern w:val="0"/>
          <w:sz w:val="32"/>
          <w:szCs w:val="32"/>
        </w:rPr>
        <w:t xml:space="preserve"> </w:t>
      </w:r>
    </w:p>
    <w:p>
      <w:pPr>
        <w:widowControl/>
        <w:jc w:val="center"/>
        <w:rPr>
          <w:rFonts w:ascii="黑体" w:hAnsi="黑体" w:eastAsia="黑体" w:cs="黑体"/>
          <w:color w:val="000000"/>
          <w:kern w:val="0"/>
          <w:sz w:val="32"/>
          <w:szCs w:val="32"/>
        </w:rPr>
      </w:pPr>
      <w:r>
        <w:rPr>
          <w:rFonts w:hint="eastAsia" w:ascii="黑体" w:hAnsi="黑体" w:eastAsia="黑体" w:cs="黑体"/>
          <w:color w:val="000000"/>
          <w:kern w:val="0"/>
          <w:sz w:val="32"/>
          <w:szCs w:val="32"/>
        </w:rPr>
        <w:t>第十章   附   则</w:t>
      </w:r>
    </w:p>
    <w:p>
      <w:pPr>
        <w:ind w:firstLine="640" w:firstLineChars="200"/>
        <w:rPr>
          <w:rFonts w:hint="eastAsia" w:ascii="仿宋" w:hAnsi="仿宋" w:eastAsia="仿宋"/>
          <w:sz w:val="32"/>
          <w:szCs w:val="32"/>
        </w:rPr>
      </w:pPr>
      <w:r>
        <w:rPr>
          <w:rFonts w:hint="eastAsia" w:ascii="黑体" w:hAnsi="黑体" w:eastAsia="黑体" w:cs="宋体"/>
          <w:color w:val="000000"/>
          <w:kern w:val="0"/>
          <w:sz w:val="32"/>
          <w:szCs w:val="32"/>
        </w:rPr>
        <w:t xml:space="preserve">第五十四条 </w:t>
      </w:r>
      <w:r>
        <w:rPr>
          <w:rFonts w:hint="eastAsia" w:ascii="仿宋" w:hAnsi="仿宋" w:eastAsia="仿宋" w:cs="宋体"/>
          <w:color w:val="000000"/>
          <w:kern w:val="0"/>
          <w:sz w:val="32"/>
          <w:szCs w:val="32"/>
        </w:rPr>
        <w:t xml:space="preserve"> 本管理办法自发布之日起施行。原《宁夏医学科学技术奖励章程》同时废止。</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eastAsia="zh-CN"/>
      </w:rPr>
      <w:t>13</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B2978"/>
    <w:rsid w:val="000002CB"/>
    <w:rsid w:val="00000441"/>
    <w:rsid w:val="00000560"/>
    <w:rsid w:val="000005F4"/>
    <w:rsid w:val="00000979"/>
    <w:rsid w:val="00000992"/>
    <w:rsid w:val="00000B1E"/>
    <w:rsid w:val="00000C1E"/>
    <w:rsid w:val="00000C53"/>
    <w:rsid w:val="00000CA7"/>
    <w:rsid w:val="00000EBF"/>
    <w:rsid w:val="000010E5"/>
    <w:rsid w:val="00001C61"/>
    <w:rsid w:val="00002003"/>
    <w:rsid w:val="00002B9C"/>
    <w:rsid w:val="00002F72"/>
    <w:rsid w:val="0000360B"/>
    <w:rsid w:val="00003DDB"/>
    <w:rsid w:val="00003E41"/>
    <w:rsid w:val="00003FB5"/>
    <w:rsid w:val="00003FCA"/>
    <w:rsid w:val="00004397"/>
    <w:rsid w:val="000045A9"/>
    <w:rsid w:val="000045E5"/>
    <w:rsid w:val="00004A1C"/>
    <w:rsid w:val="00004AF6"/>
    <w:rsid w:val="00004BD7"/>
    <w:rsid w:val="00004C10"/>
    <w:rsid w:val="0000536B"/>
    <w:rsid w:val="00005848"/>
    <w:rsid w:val="0000585C"/>
    <w:rsid w:val="00005A9B"/>
    <w:rsid w:val="00005C9A"/>
    <w:rsid w:val="00005E79"/>
    <w:rsid w:val="000060D4"/>
    <w:rsid w:val="000061B6"/>
    <w:rsid w:val="000062C0"/>
    <w:rsid w:val="0000648F"/>
    <w:rsid w:val="00006553"/>
    <w:rsid w:val="00006809"/>
    <w:rsid w:val="00006A45"/>
    <w:rsid w:val="00006E74"/>
    <w:rsid w:val="00006F42"/>
    <w:rsid w:val="000070E5"/>
    <w:rsid w:val="000074E7"/>
    <w:rsid w:val="00007B41"/>
    <w:rsid w:val="00007DA4"/>
    <w:rsid w:val="0001052E"/>
    <w:rsid w:val="0001088E"/>
    <w:rsid w:val="00010D5C"/>
    <w:rsid w:val="00011145"/>
    <w:rsid w:val="000115AA"/>
    <w:rsid w:val="00011736"/>
    <w:rsid w:val="0001173E"/>
    <w:rsid w:val="00011A52"/>
    <w:rsid w:val="00011CA1"/>
    <w:rsid w:val="00011CCF"/>
    <w:rsid w:val="00011FDF"/>
    <w:rsid w:val="00012022"/>
    <w:rsid w:val="000121CA"/>
    <w:rsid w:val="00012498"/>
    <w:rsid w:val="000125EE"/>
    <w:rsid w:val="00012D78"/>
    <w:rsid w:val="00012EEF"/>
    <w:rsid w:val="0001347A"/>
    <w:rsid w:val="00013680"/>
    <w:rsid w:val="000137F0"/>
    <w:rsid w:val="00013991"/>
    <w:rsid w:val="00014260"/>
    <w:rsid w:val="000142C6"/>
    <w:rsid w:val="000142D0"/>
    <w:rsid w:val="000146CC"/>
    <w:rsid w:val="0001494A"/>
    <w:rsid w:val="00014A27"/>
    <w:rsid w:val="00014C57"/>
    <w:rsid w:val="00014D47"/>
    <w:rsid w:val="00014DF1"/>
    <w:rsid w:val="000151C4"/>
    <w:rsid w:val="000152B5"/>
    <w:rsid w:val="000154F9"/>
    <w:rsid w:val="000155C0"/>
    <w:rsid w:val="00015A1C"/>
    <w:rsid w:val="00015B5E"/>
    <w:rsid w:val="00015E7A"/>
    <w:rsid w:val="000162B4"/>
    <w:rsid w:val="000165BF"/>
    <w:rsid w:val="0001696B"/>
    <w:rsid w:val="00016E31"/>
    <w:rsid w:val="00016E9C"/>
    <w:rsid w:val="000170BE"/>
    <w:rsid w:val="00017202"/>
    <w:rsid w:val="00017B99"/>
    <w:rsid w:val="00017D23"/>
    <w:rsid w:val="00017EDE"/>
    <w:rsid w:val="000207EC"/>
    <w:rsid w:val="00020AFA"/>
    <w:rsid w:val="00020BF8"/>
    <w:rsid w:val="00021043"/>
    <w:rsid w:val="00021163"/>
    <w:rsid w:val="0002182B"/>
    <w:rsid w:val="0002245E"/>
    <w:rsid w:val="00022617"/>
    <w:rsid w:val="00022654"/>
    <w:rsid w:val="000226A9"/>
    <w:rsid w:val="0002299E"/>
    <w:rsid w:val="00022B28"/>
    <w:rsid w:val="000230D5"/>
    <w:rsid w:val="000230E3"/>
    <w:rsid w:val="00023395"/>
    <w:rsid w:val="000235F5"/>
    <w:rsid w:val="00023C2C"/>
    <w:rsid w:val="00023DA9"/>
    <w:rsid w:val="00023FCD"/>
    <w:rsid w:val="000244A7"/>
    <w:rsid w:val="00024724"/>
    <w:rsid w:val="00024928"/>
    <w:rsid w:val="00024B3E"/>
    <w:rsid w:val="00024FDF"/>
    <w:rsid w:val="0002515C"/>
    <w:rsid w:val="00025726"/>
    <w:rsid w:val="000258BA"/>
    <w:rsid w:val="00025AE2"/>
    <w:rsid w:val="00025C35"/>
    <w:rsid w:val="000261AC"/>
    <w:rsid w:val="00026383"/>
    <w:rsid w:val="000266A7"/>
    <w:rsid w:val="00027509"/>
    <w:rsid w:val="000276E7"/>
    <w:rsid w:val="0002776B"/>
    <w:rsid w:val="000279EA"/>
    <w:rsid w:val="00027EF1"/>
    <w:rsid w:val="000302D4"/>
    <w:rsid w:val="0003030B"/>
    <w:rsid w:val="00030352"/>
    <w:rsid w:val="00030424"/>
    <w:rsid w:val="00030608"/>
    <w:rsid w:val="00030A86"/>
    <w:rsid w:val="00030BFF"/>
    <w:rsid w:val="0003120E"/>
    <w:rsid w:val="00031276"/>
    <w:rsid w:val="000315E8"/>
    <w:rsid w:val="0003173C"/>
    <w:rsid w:val="00031ABA"/>
    <w:rsid w:val="00031D96"/>
    <w:rsid w:val="00031F28"/>
    <w:rsid w:val="00032331"/>
    <w:rsid w:val="00032789"/>
    <w:rsid w:val="000328ED"/>
    <w:rsid w:val="00032D16"/>
    <w:rsid w:val="000331A2"/>
    <w:rsid w:val="000338F4"/>
    <w:rsid w:val="00033FEF"/>
    <w:rsid w:val="0003405C"/>
    <w:rsid w:val="00034296"/>
    <w:rsid w:val="000344D0"/>
    <w:rsid w:val="00034787"/>
    <w:rsid w:val="00034794"/>
    <w:rsid w:val="000347B8"/>
    <w:rsid w:val="00034FEA"/>
    <w:rsid w:val="00035017"/>
    <w:rsid w:val="0003507E"/>
    <w:rsid w:val="00035107"/>
    <w:rsid w:val="00035244"/>
    <w:rsid w:val="00035264"/>
    <w:rsid w:val="0003572F"/>
    <w:rsid w:val="000357D2"/>
    <w:rsid w:val="0003585D"/>
    <w:rsid w:val="00035A4B"/>
    <w:rsid w:val="00035E80"/>
    <w:rsid w:val="00036BF6"/>
    <w:rsid w:val="00036F1A"/>
    <w:rsid w:val="000370D3"/>
    <w:rsid w:val="000373F3"/>
    <w:rsid w:val="000374E6"/>
    <w:rsid w:val="00037A64"/>
    <w:rsid w:val="00037CE0"/>
    <w:rsid w:val="00037E47"/>
    <w:rsid w:val="000401A1"/>
    <w:rsid w:val="000401B2"/>
    <w:rsid w:val="0004037F"/>
    <w:rsid w:val="00040471"/>
    <w:rsid w:val="000409D1"/>
    <w:rsid w:val="00040EB4"/>
    <w:rsid w:val="000410C1"/>
    <w:rsid w:val="00041505"/>
    <w:rsid w:val="0004151C"/>
    <w:rsid w:val="0004180C"/>
    <w:rsid w:val="00041D63"/>
    <w:rsid w:val="000423BF"/>
    <w:rsid w:val="000423C3"/>
    <w:rsid w:val="000425AD"/>
    <w:rsid w:val="0004265D"/>
    <w:rsid w:val="00043300"/>
    <w:rsid w:val="00043A42"/>
    <w:rsid w:val="00043C23"/>
    <w:rsid w:val="0004423F"/>
    <w:rsid w:val="00044AF9"/>
    <w:rsid w:val="00044D0A"/>
    <w:rsid w:val="00045233"/>
    <w:rsid w:val="000454A5"/>
    <w:rsid w:val="00045899"/>
    <w:rsid w:val="00045953"/>
    <w:rsid w:val="00045B46"/>
    <w:rsid w:val="00046273"/>
    <w:rsid w:val="000466D4"/>
    <w:rsid w:val="00046AD6"/>
    <w:rsid w:val="00046E34"/>
    <w:rsid w:val="00047212"/>
    <w:rsid w:val="0004737A"/>
    <w:rsid w:val="00047509"/>
    <w:rsid w:val="000479F6"/>
    <w:rsid w:val="00047D68"/>
    <w:rsid w:val="00047F6B"/>
    <w:rsid w:val="00050AA0"/>
    <w:rsid w:val="00050BDF"/>
    <w:rsid w:val="00050EAD"/>
    <w:rsid w:val="00050FF7"/>
    <w:rsid w:val="00051893"/>
    <w:rsid w:val="00051C28"/>
    <w:rsid w:val="00051F0C"/>
    <w:rsid w:val="0005242F"/>
    <w:rsid w:val="0005248F"/>
    <w:rsid w:val="000524F9"/>
    <w:rsid w:val="000528C3"/>
    <w:rsid w:val="00052A9A"/>
    <w:rsid w:val="00052B58"/>
    <w:rsid w:val="000530BB"/>
    <w:rsid w:val="00053109"/>
    <w:rsid w:val="0005320D"/>
    <w:rsid w:val="00053361"/>
    <w:rsid w:val="0005395E"/>
    <w:rsid w:val="00053D52"/>
    <w:rsid w:val="0005424B"/>
    <w:rsid w:val="0005435B"/>
    <w:rsid w:val="00054B06"/>
    <w:rsid w:val="000553DE"/>
    <w:rsid w:val="0005578F"/>
    <w:rsid w:val="00055816"/>
    <w:rsid w:val="000559A2"/>
    <w:rsid w:val="000559EA"/>
    <w:rsid w:val="00055C7E"/>
    <w:rsid w:val="00055FCC"/>
    <w:rsid w:val="00056113"/>
    <w:rsid w:val="000562BE"/>
    <w:rsid w:val="0005645F"/>
    <w:rsid w:val="00056800"/>
    <w:rsid w:val="0005682C"/>
    <w:rsid w:val="00056903"/>
    <w:rsid w:val="00056CDD"/>
    <w:rsid w:val="000570CE"/>
    <w:rsid w:val="00057104"/>
    <w:rsid w:val="0005720B"/>
    <w:rsid w:val="00057220"/>
    <w:rsid w:val="00057472"/>
    <w:rsid w:val="000574BA"/>
    <w:rsid w:val="00057769"/>
    <w:rsid w:val="0005784E"/>
    <w:rsid w:val="000578BC"/>
    <w:rsid w:val="00057A05"/>
    <w:rsid w:val="00060032"/>
    <w:rsid w:val="0006012F"/>
    <w:rsid w:val="000604EA"/>
    <w:rsid w:val="0006075F"/>
    <w:rsid w:val="00060BCB"/>
    <w:rsid w:val="00060D84"/>
    <w:rsid w:val="00060EFE"/>
    <w:rsid w:val="000610C2"/>
    <w:rsid w:val="000610CE"/>
    <w:rsid w:val="0006113A"/>
    <w:rsid w:val="00061150"/>
    <w:rsid w:val="00061491"/>
    <w:rsid w:val="000614CA"/>
    <w:rsid w:val="00061699"/>
    <w:rsid w:val="00061ED7"/>
    <w:rsid w:val="00061F2D"/>
    <w:rsid w:val="00061F3F"/>
    <w:rsid w:val="00062078"/>
    <w:rsid w:val="00062328"/>
    <w:rsid w:val="00062460"/>
    <w:rsid w:val="00062F55"/>
    <w:rsid w:val="000630B3"/>
    <w:rsid w:val="00063F1A"/>
    <w:rsid w:val="000643C8"/>
    <w:rsid w:val="000643DC"/>
    <w:rsid w:val="00064694"/>
    <w:rsid w:val="00064C43"/>
    <w:rsid w:val="00065E63"/>
    <w:rsid w:val="000662D1"/>
    <w:rsid w:val="0006668B"/>
    <w:rsid w:val="000669CA"/>
    <w:rsid w:val="00067189"/>
    <w:rsid w:val="0006777B"/>
    <w:rsid w:val="00067B32"/>
    <w:rsid w:val="00067B94"/>
    <w:rsid w:val="00067C46"/>
    <w:rsid w:val="00067C62"/>
    <w:rsid w:val="00070163"/>
    <w:rsid w:val="0007018A"/>
    <w:rsid w:val="000708FB"/>
    <w:rsid w:val="00071409"/>
    <w:rsid w:val="00071643"/>
    <w:rsid w:val="00071780"/>
    <w:rsid w:val="00071F95"/>
    <w:rsid w:val="000722D4"/>
    <w:rsid w:val="00073381"/>
    <w:rsid w:val="00073C6C"/>
    <w:rsid w:val="00073CE2"/>
    <w:rsid w:val="00073FDE"/>
    <w:rsid w:val="00074188"/>
    <w:rsid w:val="000741D6"/>
    <w:rsid w:val="000744F6"/>
    <w:rsid w:val="000746E2"/>
    <w:rsid w:val="000748DD"/>
    <w:rsid w:val="00074D26"/>
    <w:rsid w:val="000750C7"/>
    <w:rsid w:val="000752F1"/>
    <w:rsid w:val="0007596F"/>
    <w:rsid w:val="0007632A"/>
    <w:rsid w:val="00076687"/>
    <w:rsid w:val="000766A4"/>
    <w:rsid w:val="0007676E"/>
    <w:rsid w:val="00076D18"/>
    <w:rsid w:val="00076F31"/>
    <w:rsid w:val="00077185"/>
    <w:rsid w:val="0007721A"/>
    <w:rsid w:val="00077A6D"/>
    <w:rsid w:val="00077F73"/>
    <w:rsid w:val="0008012B"/>
    <w:rsid w:val="0008064C"/>
    <w:rsid w:val="00080C7F"/>
    <w:rsid w:val="00080D47"/>
    <w:rsid w:val="00080DC9"/>
    <w:rsid w:val="00080F00"/>
    <w:rsid w:val="00080F14"/>
    <w:rsid w:val="00081083"/>
    <w:rsid w:val="000811D4"/>
    <w:rsid w:val="000815D6"/>
    <w:rsid w:val="000819B9"/>
    <w:rsid w:val="00081A2D"/>
    <w:rsid w:val="00081B3E"/>
    <w:rsid w:val="00081DB8"/>
    <w:rsid w:val="00081DED"/>
    <w:rsid w:val="00082169"/>
    <w:rsid w:val="00082374"/>
    <w:rsid w:val="00082409"/>
    <w:rsid w:val="000824EE"/>
    <w:rsid w:val="00082652"/>
    <w:rsid w:val="000826F2"/>
    <w:rsid w:val="00082A93"/>
    <w:rsid w:val="00082CA8"/>
    <w:rsid w:val="00082E29"/>
    <w:rsid w:val="0008317C"/>
    <w:rsid w:val="000835CC"/>
    <w:rsid w:val="000836FB"/>
    <w:rsid w:val="00083B2E"/>
    <w:rsid w:val="00083DD5"/>
    <w:rsid w:val="00083E44"/>
    <w:rsid w:val="00084116"/>
    <w:rsid w:val="00084248"/>
    <w:rsid w:val="000846F4"/>
    <w:rsid w:val="00084901"/>
    <w:rsid w:val="00084F7D"/>
    <w:rsid w:val="0008508E"/>
    <w:rsid w:val="00085496"/>
    <w:rsid w:val="000856D3"/>
    <w:rsid w:val="00085799"/>
    <w:rsid w:val="00085C7D"/>
    <w:rsid w:val="00085F01"/>
    <w:rsid w:val="00086B00"/>
    <w:rsid w:val="00086D24"/>
    <w:rsid w:val="00086D95"/>
    <w:rsid w:val="00086FA3"/>
    <w:rsid w:val="0008712C"/>
    <w:rsid w:val="000873AC"/>
    <w:rsid w:val="000875A2"/>
    <w:rsid w:val="00087B10"/>
    <w:rsid w:val="00087CC6"/>
    <w:rsid w:val="00087F7E"/>
    <w:rsid w:val="0009041A"/>
    <w:rsid w:val="00090421"/>
    <w:rsid w:val="00090A00"/>
    <w:rsid w:val="00090A74"/>
    <w:rsid w:val="00090A86"/>
    <w:rsid w:val="00090D8A"/>
    <w:rsid w:val="00090F8C"/>
    <w:rsid w:val="000912C8"/>
    <w:rsid w:val="00091636"/>
    <w:rsid w:val="00091AC6"/>
    <w:rsid w:val="00091B26"/>
    <w:rsid w:val="00091FE7"/>
    <w:rsid w:val="00092613"/>
    <w:rsid w:val="000928AF"/>
    <w:rsid w:val="000931CD"/>
    <w:rsid w:val="000937BF"/>
    <w:rsid w:val="00094B39"/>
    <w:rsid w:val="00094CC8"/>
    <w:rsid w:val="000959B1"/>
    <w:rsid w:val="00095A60"/>
    <w:rsid w:val="00095FEC"/>
    <w:rsid w:val="0009619A"/>
    <w:rsid w:val="000961F7"/>
    <w:rsid w:val="00096A57"/>
    <w:rsid w:val="00097333"/>
    <w:rsid w:val="00097654"/>
    <w:rsid w:val="00097932"/>
    <w:rsid w:val="00097A40"/>
    <w:rsid w:val="00097C6C"/>
    <w:rsid w:val="00097FC9"/>
    <w:rsid w:val="000A0107"/>
    <w:rsid w:val="000A02EF"/>
    <w:rsid w:val="000A0300"/>
    <w:rsid w:val="000A0875"/>
    <w:rsid w:val="000A0A5C"/>
    <w:rsid w:val="000A0C34"/>
    <w:rsid w:val="000A0D7B"/>
    <w:rsid w:val="000A1075"/>
    <w:rsid w:val="000A10AD"/>
    <w:rsid w:val="000A1127"/>
    <w:rsid w:val="000A1647"/>
    <w:rsid w:val="000A1705"/>
    <w:rsid w:val="000A1CDF"/>
    <w:rsid w:val="000A2E27"/>
    <w:rsid w:val="000A2E73"/>
    <w:rsid w:val="000A3290"/>
    <w:rsid w:val="000A3A50"/>
    <w:rsid w:val="000A3BD3"/>
    <w:rsid w:val="000A407B"/>
    <w:rsid w:val="000A46F6"/>
    <w:rsid w:val="000A4BEC"/>
    <w:rsid w:val="000A4C11"/>
    <w:rsid w:val="000A4EBD"/>
    <w:rsid w:val="000A4F5B"/>
    <w:rsid w:val="000A4FA6"/>
    <w:rsid w:val="000A55B6"/>
    <w:rsid w:val="000A5928"/>
    <w:rsid w:val="000A5AF2"/>
    <w:rsid w:val="000A5E43"/>
    <w:rsid w:val="000A6556"/>
    <w:rsid w:val="000A6990"/>
    <w:rsid w:val="000A6AAF"/>
    <w:rsid w:val="000A6DE1"/>
    <w:rsid w:val="000A77B9"/>
    <w:rsid w:val="000A7E9E"/>
    <w:rsid w:val="000B0317"/>
    <w:rsid w:val="000B0A57"/>
    <w:rsid w:val="000B0D0B"/>
    <w:rsid w:val="000B0D7D"/>
    <w:rsid w:val="000B0EC0"/>
    <w:rsid w:val="000B169E"/>
    <w:rsid w:val="000B16EE"/>
    <w:rsid w:val="000B18ED"/>
    <w:rsid w:val="000B212C"/>
    <w:rsid w:val="000B288B"/>
    <w:rsid w:val="000B2ABC"/>
    <w:rsid w:val="000B2D53"/>
    <w:rsid w:val="000B312A"/>
    <w:rsid w:val="000B336C"/>
    <w:rsid w:val="000B34D9"/>
    <w:rsid w:val="000B38A1"/>
    <w:rsid w:val="000B39AC"/>
    <w:rsid w:val="000B3D16"/>
    <w:rsid w:val="000B408A"/>
    <w:rsid w:val="000B40D6"/>
    <w:rsid w:val="000B416C"/>
    <w:rsid w:val="000B41B2"/>
    <w:rsid w:val="000B41C5"/>
    <w:rsid w:val="000B4269"/>
    <w:rsid w:val="000B4447"/>
    <w:rsid w:val="000B4961"/>
    <w:rsid w:val="000B4D36"/>
    <w:rsid w:val="000B4FD8"/>
    <w:rsid w:val="000B5699"/>
    <w:rsid w:val="000B569F"/>
    <w:rsid w:val="000B56BF"/>
    <w:rsid w:val="000B56EE"/>
    <w:rsid w:val="000B584A"/>
    <w:rsid w:val="000B6151"/>
    <w:rsid w:val="000B63FE"/>
    <w:rsid w:val="000B68EB"/>
    <w:rsid w:val="000B6F4A"/>
    <w:rsid w:val="000B72F6"/>
    <w:rsid w:val="000B76C3"/>
    <w:rsid w:val="000C041A"/>
    <w:rsid w:val="000C04C2"/>
    <w:rsid w:val="000C05ED"/>
    <w:rsid w:val="000C06B0"/>
    <w:rsid w:val="000C1421"/>
    <w:rsid w:val="000C153F"/>
    <w:rsid w:val="000C1C9B"/>
    <w:rsid w:val="000C1CD2"/>
    <w:rsid w:val="000C1DD3"/>
    <w:rsid w:val="000C2DCF"/>
    <w:rsid w:val="000C358B"/>
    <w:rsid w:val="000C363C"/>
    <w:rsid w:val="000C36E3"/>
    <w:rsid w:val="000C39F5"/>
    <w:rsid w:val="000C3B44"/>
    <w:rsid w:val="000C3C4A"/>
    <w:rsid w:val="000C3CD5"/>
    <w:rsid w:val="000C456E"/>
    <w:rsid w:val="000C4973"/>
    <w:rsid w:val="000C5020"/>
    <w:rsid w:val="000C50B8"/>
    <w:rsid w:val="000C5391"/>
    <w:rsid w:val="000C53F9"/>
    <w:rsid w:val="000C5803"/>
    <w:rsid w:val="000C5997"/>
    <w:rsid w:val="000C5B27"/>
    <w:rsid w:val="000C5D68"/>
    <w:rsid w:val="000C60A4"/>
    <w:rsid w:val="000C6432"/>
    <w:rsid w:val="000C6929"/>
    <w:rsid w:val="000C6F91"/>
    <w:rsid w:val="000C785B"/>
    <w:rsid w:val="000C7AD2"/>
    <w:rsid w:val="000C7BE3"/>
    <w:rsid w:val="000D02A4"/>
    <w:rsid w:val="000D08A7"/>
    <w:rsid w:val="000D0A82"/>
    <w:rsid w:val="000D1554"/>
    <w:rsid w:val="000D15A9"/>
    <w:rsid w:val="000D1BDD"/>
    <w:rsid w:val="000D1D7D"/>
    <w:rsid w:val="000D250D"/>
    <w:rsid w:val="000D3C07"/>
    <w:rsid w:val="000D3CAA"/>
    <w:rsid w:val="000D3F5F"/>
    <w:rsid w:val="000D4273"/>
    <w:rsid w:val="000D4771"/>
    <w:rsid w:val="000D4A85"/>
    <w:rsid w:val="000D4EB2"/>
    <w:rsid w:val="000D5290"/>
    <w:rsid w:val="000D5696"/>
    <w:rsid w:val="000D5BFF"/>
    <w:rsid w:val="000D657E"/>
    <w:rsid w:val="000D696E"/>
    <w:rsid w:val="000D6986"/>
    <w:rsid w:val="000D6B71"/>
    <w:rsid w:val="000D6C37"/>
    <w:rsid w:val="000D7356"/>
    <w:rsid w:val="000D757F"/>
    <w:rsid w:val="000D78C8"/>
    <w:rsid w:val="000D7987"/>
    <w:rsid w:val="000D7F77"/>
    <w:rsid w:val="000D7F88"/>
    <w:rsid w:val="000E0900"/>
    <w:rsid w:val="000E09DB"/>
    <w:rsid w:val="000E0FAC"/>
    <w:rsid w:val="000E0FED"/>
    <w:rsid w:val="000E1432"/>
    <w:rsid w:val="000E18A6"/>
    <w:rsid w:val="000E1BDF"/>
    <w:rsid w:val="000E1CE0"/>
    <w:rsid w:val="000E1E78"/>
    <w:rsid w:val="000E2205"/>
    <w:rsid w:val="000E232E"/>
    <w:rsid w:val="000E24A3"/>
    <w:rsid w:val="000E2598"/>
    <w:rsid w:val="000E2672"/>
    <w:rsid w:val="000E2C55"/>
    <w:rsid w:val="000E2E13"/>
    <w:rsid w:val="000E2FAB"/>
    <w:rsid w:val="000E31DF"/>
    <w:rsid w:val="000E3725"/>
    <w:rsid w:val="000E3794"/>
    <w:rsid w:val="000E3A2C"/>
    <w:rsid w:val="000E3C86"/>
    <w:rsid w:val="000E40C0"/>
    <w:rsid w:val="000E4100"/>
    <w:rsid w:val="000E41B4"/>
    <w:rsid w:val="000E4BDB"/>
    <w:rsid w:val="000E513C"/>
    <w:rsid w:val="000E54B2"/>
    <w:rsid w:val="000E5671"/>
    <w:rsid w:val="000E5AB9"/>
    <w:rsid w:val="000E6183"/>
    <w:rsid w:val="000E619A"/>
    <w:rsid w:val="000E61C1"/>
    <w:rsid w:val="000E6B36"/>
    <w:rsid w:val="000E6B7C"/>
    <w:rsid w:val="000E7296"/>
    <w:rsid w:val="000E72F9"/>
    <w:rsid w:val="000E7886"/>
    <w:rsid w:val="000E7D78"/>
    <w:rsid w:val="000E7DFD"/>
    <w:rsid w:val="000F0F61"/>
    <w:rsid w:val="000F1809"/>
    <w:rsid w:val="000F1BB5"/>
    <w:rsid w:val="000F1D96"/>
    <w:rsid w:val="000F2344"/>
    <w:rsid w:val="000F26D7"/>
    <w:rsid w:val="000F3438"/>
    <w:rsid w:val="000F3518"/>
    <w:rsid w:val="000F39A2"/>
    <w:rsid w:val="000F3A5B"/>
    <w:rsid w:val="000F4068"/>
    <w:rsid w:val="000F425E"/>
    <w:rsid w:val="000F42A1"/>
    <w:rsid w:val="000F4AC3"/>
    <w:rsid w:val="000F4CCC"/>
    <w:rsid w:val="000F4D42"/>
    <w:rsid w:val="000F53B2"/>
    <w:rsid w:val="000F5413"/>
    <w:rsid w:val="000F55B5"/>
    <w:rsid w:val="000F598B"/>
    <w:rsid w:val="000F59E0"/>
    <w:rsid w:val="000F628F"/>
    <w:rsid w:val="000F6454"/>
    <w:rsid w:val="000F698E"/>
    <w:rsid w:val="000F6B84"/>
    <w:rsid w:val="000F719D"/>
    <w:rsid w:val="000F72F7"/>
    <w:rsid w:val="000F776C"/>
    <w:rsid w:val="000F7992"/>
    <w:rsid w:val="000F7A0B"/>
    <w:rsid w:val="000F7A94"/>
    <w:rsid w:val="001000DA"/>
    <w:rsid w:val="0010015A"/>
    <w:rsid w:val="001001C1"/>
    <w:rsid w:val="001004CA"/>
    <w:rsid w:val="0010061F"/>
    <w:rsid w:val="001006E1"/>
    <w:rsid w:val="001007C2"/>
    <w:rsid w:val="001009AF"/>
    <w:rsid w:val="0010191F"/>
    <w:rsid w:val="00101B4A"/>
    <w:rsid w:val="00102123"/>
    <w:rsid w:val="00102556"/>
    <w:rsid w:val="00102C10"/>
    <w:rsid w:val="00102F88"/>
    <w:rsid w:val="00103658"/>
    <w:rsid w:val="00103A5C"/>
    <w:rsid w:val="00103CBD"/>
    <w:rsid w:val="00103D14"/>
    <w:rsid w:val="00103E32"/>
    <w:rsid w:val="00103EFA"/>
    <w:rsid w:val="00104024"/>
    <w:rsid w:val="00104118"/>
    <w:rsid w:val="00104DDA"/>
    <w:rsid w:val="00104E63"/>
    <w:rsid w:val="0010506A"/>
    <w:rsid w:val="00105234"/>
    <w:rsid w:val="001056BB"/>
    <w:rsid w:val="00105712"/>
    <w:rsid w:val="00105E2A"/>
    <w:rsid w:val="001061BB"/>
    <w:rsid w:val="001063A0"/>
    <w:rsid w:val="001065F0"/>
    <w:rsid w:val="00106935"/>
    <w:rsid w:val="00106AB2"/>
    <w:rsid w:val="001070FA"/>
    <w:rsid w:val="001078C9"/>
    <w:rsid w:val="001078F4"/>
    <w:rsid w:val="00107C55"/>
    <w:rsid w:val="00107D22"/>
    <w:rsid w:val="00110358"/>
    <w:rsid w:val="001106B1"/>
    <w:rsid w:val="0011092A"/>
    <w:rsid w:val="0011096C"/>
    <w:rsid w:val="00110D40"/>
    <w:rsid w:val="00110E6C"/>
    <w:rsid w:val="00110EAD"/>
    <w:rsid w:val="00110F0C"/>
    <w:rsid w:val="001110AF"/>
    <w:rsid w:val="001113A4"/>
    <w:rsid w:val="0011171D"/>
    <w:rsid w:val="00111B04"/>
    <w:rsid w:val="00111B4E"/>
    <w:rsid w:val="00111E80"/>
    <w:rsid w:val="001120B4"/>
    <w:rsid w:val="001122EF"/>
    <w:rsid w:val="001124E6"/>
    <w:rsid w:val="001127E9"/>
    <w:rsid w:val="00112C41"/>
    <w:rsid w:val="00112D68"/>
    <w:rsid w:val="0011324C"/>
    <w:rsid w:val="001132A1"/>
    <w:rsid w:val="00113700"/>
    <w:rsid w:val="00113913"/>
    <w:rsid w:val="00113CC0"/>
    <w:rsid w:val="00113CC1"/>
    <w:rsid w:val="00113DC0"/>
    <w:rsid w:val="0011444B"/>
    <w:rsid w:val="0011453A"/>
    <w:rsid w:val="00114543"/>
    <w:rsid w:val="00114A16"/>
    <w:rsid w:val="00114B56"/>
    <w:rsid w:val="00114FDC"/>
    <w:rsid w:val="0011568F"/>
    <w:rsid w:val="001158F9"/>
    <w:rsid w:val="00115B86"/>
    <w:rsid w:val="00115C3B"/>
    <w:rsid w:val="00115C60"/>
    <w:rsid w:val="001162DF"/>
    <w:rsid w:val="0011654B"/>
    <w:rsid w:val="001165F7"/>
    <w:rsid w:val="00116CF3"/>
    <w:rsid w:val="00116D8B"/>
    <w:rsid w:val="00116E14"/>
    <w:rsid w:val="00116F3D"/>
    <w:rsid w:val="00117275"/>
    <w:rsid w:val="001176D9"/>
    <w:rsid w:val="0011795C"/>
    <w:rsid w:val="00117B46"/>
    <w:rsid w:val="00117B4F"/>
    <w:rsid w:val="00117B79"/>
    <w:rsid w:val="00117BC6"/>
    <w:rsid w:val="00120196"/>
    <w:rsid w:val="00120DAD"/>
    <w:rsid w:val="00121A13"/>
    <w:rsid w:val="00121A48"/>
    <w:rsid w:val="00121AAB"/>
    <w:rsid w:val="00122231"/>
    <w:rsid w:val="001228DC"/>
    <w:rsid w:val="00122955"/>
    <w:rsid w:val="00122DDD"/>
    <w:rsid w:val="001236C6"/>
    <w:rsid w:val="00123B2E"/>
    <w:rsid w:val="00123C91"/>
    <w:rsid w:val="00123C9F"/>
    <w:rsid w:val="00123F39"/>
    <w:rsid w:val="00124285"/>
    <w:rsid w:val="001244D5"/>
    <w:rsid w:val="001245A8"/>
    <w:rsid w:val="001245E2"/>
    <w:rsid w:val="0012499E"/>
    <w:rsid w:val="00124F12"/>
    <w:rsid w:val="00124F8A"/>
    <w:rsid w:val="0012527C"/>
    <w:rsid w:val="0012591C"/>
    <w:rsid w:val="00125A3F"/>
    <w:rsid w:val="00125BDC"/>
    <w:rsid w:val="00125C8A"/>
    <w:rsid w:val="00125D6C"/>
    <w:rsid w:val="001264FB"/>
    <w:rsid w:val="00126818"/>
    <w:rsid w:val="00126916"/>
    <w:rsid w:val="00126B4A"/>
    <w:rsid w:val="00126C7F"/>
    <w:rsid w:val="00126F19"/>
    <w:rsid w:val="00127077"/>
    <w:rsid w:val="0012707F"/>
    <w:rsid w:val="001271C9"/>
    <w:rsid w:val="00127535"/>
    <w:rsid w:val="001276A0"/>
    <w:rsid w:val="00127B0A"/>
    <w:rsid w:val="00127FC6"/>
    <w:rsid w:val="00130233"/>
    <w:rsid w:val="00130273"/>
    <w:rsid w:val="00130602"/>
    <w:rsid w:val="0013079B"/>
    <w:rsid w:val="001308E4"/>
    <w:rsid w:val="00130D65"/>
    <w:rsid w:val="00131504"/>
    <w:rsid w:val="00131535"/>
    <w:rsid w:val="001317B2"/>
    <w:rsid w:val="00131973"/>
    <w:rsid w:val="00131A17"/>
    <w:rsid w:val="00131E1F"/>
    <w:rsid w:val="00131F2D"/>
    <w:rsid w:val="00132516"/>
    <w:rsid w:val="001327F9"/>
    <w:rsid w:val="00132BD2"/>
    <w:rsid w:val="0013318D"/>
    <w:rsid w:val="00133451"/>
    <w:rsid w:val="00133593"/>
    <w:rsid w:val="00133C35"/>
    <w:rsid w:val="00133D6C"/>
    <w:rsid w:val="0013406A"/>
    <w:rsid w:val="0013455C"/>
    <w:rsid w:val="0013482C"/>
    <w:rsid w:val="001349B9"/>
    <w:rsid w:val="00134A97"/>
    <w:rsid w:val="001350A9"/>
    <w:rsid w:val="00135118"/>
    <w:rsid w:val="00135216"/>
    <w:rsid w:val="0013527F"/>
    <w:rsid w:val="00135293"/>
    <w:rsid w:val="0013531F"/>
    <w:rsid w:val="00135322"/>
    <w:rsid w:val="0013572A"/>
    <w:rsid w:val="0013574C"/>
    <w:rsid w:val="001359A7"/>
    <w:rsid w:val="00135AAC"/>
    <w:rsid w:val="00135EF9"/>
    <w:rsid w:val="00135FD6"/>
    <w:rsid w:val="0013680B"/>
    <w:rsid w:val="001368D0"/>
    <w:rsid w:val="00136DB0"/>
    <w:rsid w:val="00136F54"/>
    <w:rsid w:val="001370D3"/>
    <w:rsid w:val="0013718B"/>
    <w:rsid w:val="001374D5"/>
    <w:rsid w:val="00137565"/>
    <w:rsid w:val="00137DBC"/>
    <w:rsid w:val="0014024A"/>
    <w:rsid w:val="00140CF4"/>
    <w:rsid w:val="00140D15"/>
    <w:rsid w:val="001413FA"/>
    <w:rsid w:val="001414CB"/>
    <w:rsid w:val="0014155E"/>
    <w:rsid w:val="001415C7"/>
    <w:rsid w:val="001415EF"/>
    <w:rsid w:val="001418C0"/>
    <w:rsid w:val="00141A8D"/>
    <w:rsid w:val="00141FEB"/>
    <w:rsid w:val="00142009"/>
    <w:rsid w:val="0014240D"/>
    <w:rsid w:val="001425A1"/>
    <w:rsid w:val="00142B6A"/>
    <w:rsid w:val="00143192"/>
    <w:rsid w:val="001433A8"/>
    <w:rsid w:val="00143562"/>
    <w:rsid w:val="001438CB"/>
    <w:rsid w:val="0014419F"/>
    <w:rsid w:val="001444E3"/>
    <w:rsid w:val="00144981"/>
    <w:rsid w:val="00144E89"/>
    <w:rsid w:val="0014518C"/>
    <w:rsid w:val="001451D6"/>
    <w:rsid w:val="00145395"/>
    <w:rsid w:val="00145460"/>
    <w:rsid w:val="00145C0B"/>
    <w:rsid w:val="00145CE9"/>
    <w:rsid w:val="00145FFB"/>
    <w:rsid w:val="001461AA"/>
    <w:rsid w:val="001461DE"/>
    <w:rsid w:val="001466C5"/>
    <w:rsid w:val="001472C2"/>
    <w:rsid w:val="0014745A"/>
    <w:rsid w:val="00147841"/>
    <w:rsid w:val="00147CB2"/>
    <w:rsid w:val="001503D6"/>
    <w:rsid w:val="001509FF"/>
    <w:rsid w:val="00150E81"/>
    <w:rsid w:val="00151099"/>
    <w:rsid w:val="0015145C"/>
    <w:rsid w:val="00151500"/>
    <w:rsid w:val="001517E4"/>
    <w:rsid w:val="0015193E"/>
    <w:rsid w:val="00151B3A"/>
    <w:rsid w:val="00151C40"/>
    <w:rsid w:val="00151FA0"/>
    <w:rsid w:val="0015212D"/>
    <w:rsid w:val="0015219F"/>
    <w:rsid w:val="00152383"/>
    <w:rsid w:val="0015252D"/>
    <w:rsid w:val="0015275E"/>
    <w:rsid w:val="00152855"/>
    <w:rsid w:val="001528E0"/>
    <w:rsid w:val="00152DFA"/>
    <w:rsid w:val="00153042"/>
    <w:rsid w:val="001530D6"/>
    <w:rsid w:val="0015327D"/>
    <w:rsid w:val="001533A4"/>
    <w:rsid w:val="001534C7"/>
    <w:rsid w:val="00153547"/>
    <w:rsid w:val="00153A92"/>
    <w:rsid w:val="00154203"/>
    <w:rsid w:val="00154318"/>
    <w:rsid w:val="001549EE"/>
    <w:rsid w:val="00154AC0"/>
    <w:rsid w:val="00154C8B"/>
    <w:rsid w:val="001550E5"/>
    <w:rsid w:val="00155BA0"/>
    <w:rsid w:val="00156142"/>
    <w:rsid w:val="00156668"/>
    <w:rsid w:val="00156A4B"/>
    <w:rsid w:val="00156B23"/>
    <w:rsid w:val="00156C9E"/>
    <w:rsid w:val="00156FF7"/>
    <w:rsid w:val="00157101"/>
    <w:rsid w:val="001571D2"/>
    <w:rsid w:val="00157882"/>
    <w:rsid w:val="0015790E"/>
    <w:rsid w:val="00160012"/>
    <w:rsid w:val="0016004E"/>
    <w:rsid w:val="0016048D"/>
    <w:rsid w:val="001604DB"/>
    <w:rsid w:val="001606D2"/>
    <w:rsid w:val="00160988"/>
    <w:rsid w:val="00160BAD"/>
    <w:rsid w:val="00160C83"/>
    <w:rsid w:val="00160CEF"/>
    <w:rsid w:val="00160E67"/>
    <w:rsid w:val="00161079"/>
    <w:rsid w:val="001611DF"/>
    <w:rsid w:val="001611EA"/>
    <w:rsid w:val="00161261"/>
    <w:rsid w:val="001617FD"/>
    <w:rsid w:val="00161BE4"/>
    <w:rsid w:val="00161C30"/>
    <w:rsid w:val="00161EB8"/>
    <w:rsid w:val="00161EDE"/>
    <w:rsid w:val="0016205F"/>
    <w:rsid w:val="001622AF"/>
    <w:rsid w:val="00162B29"/>
    <w:rsid w:val="00162D1D"/>
    <w:rsid w:val="001632C0"/>
    <w:rsid w:val="00163314"/>
    <w:rsid w:val="00163B55"/>
    <w:rsid w:val="00163CB6"/>
    <w:rsid w:val="00163DAD"/>
    <w:rsid w:val="00163F9D"/>
    <w:rsid w:val="00164039"/>
    <w:rsid w:val="001644A7"/>
    <w:rsid w:val="001651D7"/>
    <w:rsid w:val="001656B2"/>
    <w:rsid w:val="001659D0"/>
    <w:rsid w:val="00165BC9"/>
    <w:rsid w:val="00165BDA"/>
    <w:rsid w:val="00165CAE"/>
    <w:rsid w:val="00165D8D"/>
    <w:rsid w:val="00165F1D"/>
    <w:rsid w:val="0016627B"/>
    <w:rsid w:val="0016643E"/>
    <w:rsid w:val="00166B45"/>
    <w:rsid w:val="00166FD4"/>
    <w:rsid w:val="001670D1"/>
    <w:rsid w:val="00167176"/>
    <w:rsid w:val="00167B84"/>
    <w:rsid w:val="00167C1E"/>
    <w:rsid w:val="00167C6A"/>
    <w:rsid w:val="00167E97"/>
    <w:rsid w:val="001701CE"/>
    <w:rsid w:val="00170B90"/>
    <w:rsid w:val="00170BE1"/>
    <w:rsid w:val="00171029"/>
    <w:rsid w:val="0017136C"/>
    <w:rsid w:val="0017161B"/>
    <w:rsid w:val="001718BA"/>
    <w:rsid w:val="00171922"/>
    <w:rsid w:val="0017193A"/>
    <w:rsid w:val="001722EF"/>
    <w:rsid w:val="00172614"/>
    <w:rsid w:val="001726F9"/>
    <w:rsid w:val="0017294E"/>
    <w:rsid w:val="001732F9"/>
    <w:rsid w:val="001733EE"/>
    <w:rsid w:val="001737C9"/>
    <w:rsid w:val="001737D1"/>
    <w:rsid w:val="001738EB"/>
    <w:rsid w:val="00173AED"/>
    <w:rsid w:val="00173E59"/>
    <w:rsid w:val="00174809"/>
    <w:rsid w:val="001748C1"/>
    <w:rsid w:val="001749AC"/>
    <w:rsid w:val="00174CB9"/>
    <w:rsid w:val="00174D1B"/>
    <w:rsid w:val="00174E1A"/>
    <w:rsid w:val="00174F16"/>
    <w:rsid w:val="0017526D"/>
    <w:rsid w:val="001752A0"/>
    <w:rsid w:val="001754DE"/>
    <w:rsid w:val="001757B4"/>
    <w:rsid w:val="001758C1"/>
    <w:rsid w:val="00175A76"/>
    <w:rsid w:val="00175B79"/>
    <w:rsid w:val="00176225"/>
    <w:rsid w:val="001767CE"/>
    <w:rsid w:val="00176DFE"/>
    <w:rsid w:val="001772B5"/>
    <w:rsid w:val="001772D6"/>
    <w:rsid w:val="0017749B"/>
    <w:rsid w:val="0017766E"/>
    <w:rsid w:val="00177786"/>
    <w:rsid w:val="001778B2"/>
    <w:rsid w:val="00177A10"/>
    <w:rsid w:val="00177BED"/>
    <w:rsid w:val="00177C62"/>
    <w:rsid w:val="00177F69"/>
    <w:rsid w:val="00180310"/>
    <w:rsid w:val="0018045A"/>
    <w:rsid w:val="00180664"/>
    <w:rsid w:val="001808F8"/>
    <w:rsid w:val="00180D4B"/>
    <w:rsid w:val="00180EA9"/>
    <w:rsid w:val="00180EB6"/>
    <w:rsid w:val="00180F78"/>
    <w:rsid w:val="001819B0"/>
    <w:rsid w:val="00181A3D"/>
    <w:rsid w:val="00181AA9"/>
    <w:rsid w:val="001820AB"/>
    <w:rsid w:val="00182B0C"/>
    <w:rsid w:val="00182EAB"/>
    <w:rsid w:val="0018345C"/>
    <w:rsid w:val="00183658"/>
    <w:rsid w:val="00183B2A"/>
    <w:rsid w:val="00183F19"/>
    <w:rsid w:val="0018438A"/>
    <w:rsid w:val="001847B6"/>
    <w:rsid w:val="00184836"/>
    <w:rsid w:val="00184ABA"/>
    <w:rsid w:val="00184DFB"/>
    <w:rsid w:val="0018517C"/>
    <w:rsid w:val="001855B5"/>
    <w:rsid w:val="001857A3"/>
    <w:rsid w:val="001862AD"/>
    <w:rsid w:val="001868F3"/>
    <w:rsid w:val="001869DA"/>
    <w:rsid w:val="00186C62"/>
    <w:rsid w:val="00186F61"/>
    <w:rsid w:val="0018703E"/>
    <w:rsid w:val="0018704F"/>
    <w:rsid w:val="00187107"/>
    <w:rsid w:val="0018753C"/>
    <w:rsid w:val="001876F3"/>
    <w:rsid w:val="001878FE"/>
    <w:rsid w:val="001902FB"/>
    <w:rsid w:val="00190820"/>
    <w:rsid w:val="00191065"/>
    <w:rsid w:val="0019129C"/>
    <w:rsid w:val="0019156A"/>
    <w:rsid w:val="00191F39"/>
    <w:rsid w:val="00191FD1"/>
    <w:rsid w:val="0019222D"/>
    <w:rsid w:val="00192378"/>
    <w:rsid w:val="001926F9"/>
    <w:rsid w:val="001928DD"/>
    <w:rsid w:val="001937CD"/>
    <w:rsid w:val="00193BE9"/>
    <w:rsid w:val="00193C1E"/>
    <w:rsid w:val="00193CDD"/>
    <w:rsid w:val="001940BE"/>
    <w:rsid w:val="00194150"/>
    <w:rsid w:val="0019422A"/>
    <w:rsid w:val="001944C5"/>
    <w:rsid w:val="00194695"/>
    <w:rsid w:val="0019475D"/>
    <w:rsid w:val="001949EC"/>
    <w:rsid w:val="00195BE2"/>
    <w:rsid w:val="00195E99"/>
    <w:rsid w:val="001961D4"/>
    <w:rsid w:val="00196368"/>
    <w:rsid w:val="00196B21"/>
    <w:rsid w:val="00196B4B"/>
    <w:rsid w:val="00196D5D"/>
    <w:rsid w:val="00197437"/>
    <w:rsid w:val="00197851"/>
    <w:rsid w:val="00197DA0"/>
    <w:rsid w:val="00197F33"/>
    <w:rsid w:val="00197FF6"/>
    <w:rsid w:val="001A02B5"/>
    <w:rsid w:val="001A038A"/>
    <w:rsid w:val="001A056D"/>
    <w:rsid w:val="001A06DA"/>
    <w:rsid w:val="001A081E"/>
    <w:rsid w:val="001A0A89"/>
    <w:rsid w:val="001A0D52"/>
    <w:rsid w:val="001A0F68"/>
    <w:rsid w:val="001A1117"/>
    <w:rsid w:val="001A11E7"/>
    <w:rsid w:val="001A18BF"/>
    <w:rsid w:val="001A1F1D"/>
    <w:rsid w:val="001A2571"/>
    <w:rsid w:val="001A2A67"/>
    <w:rsid w:val="001A2D7E"/>
    <w:rsid w:val="001A2DE5"/>
    <w:rsid w:val="001A2EBF"/>
    <w:rsid w:val="001A30E4"/>
    <w:rsid w:val="001A31BE"/>
    <w:rsid w:val="001A3651"/>
    <w:rsid w:val="001A38F3"/>
    <w:rsid w:val="001A3B12"/>
    <w:rsid w:val="001A47B6"/>
    <w:rsid w:val="001A49D0"/>
    <w:rsid w:val="001A4FA8"/>
    <w:rsid w:val="001A5004"/>
    <w:rsid w:val="001A510E"/>
    <w:rsid w:val="001A562E"/>
    <w:rsid w:val="001A5A22"/>
    <w:rsid w:val="001A63D5"/>
    <w:rsid w:val="001A64AF"/>
    <w:rsid w:val="001A6591"/>
    <w:rsid w:val="001A66D9"/>
    <w:rsid w:val="001A6EB9"/>
    <w:rsid w:val="001A70D3"/>
    <w:rsid w:val="001A775C"/>
    <w:rsid w:val="001A78DD"/>
    <w:rsid w:val="001B05E7"/>
    <w:rsid w:val="001B06DB"/>
    <w:rsid w:val="001B0FAD"/>
    <w:rsid w:val="001B10C9"/>
    <w:rsid w:val="001B11C2"/>
    <w:rsid w:val="001B12F5"/>
    <w:rsid w:val="001B1539"/>
    <w:rsid w:val="001B1E59"/>
    <w:rsid w:val="001B204C"/>
    <w:rsid w:val="001B24A8"/>
    <w:rsid w:val="001B258C"/>
    <w:rsid w:val="001B29A6"/>
    <w:rsid w:val="001B2C8C"/>
    <w:rsid w:val="001B3104"/>
    <w:rsid w:val="001B331F"/>
    <w:rsid w:val="001B3467"/>
    <w:rsid w:val="001B3650"/>
    <w:rsid w:val="001B36E8"/>
    <w:rsid w:val="001B377D"/>
    <w:rsid w:val="001B37B0"/>
    <w:rsid w:val="001B3EA7"/>
    <w:rsid w:val="001B3EC2"/>
    <w:rsid w:val="001B3F76"/>
    <w:rsid w:val="001B4AA6"/>
    <w:rsid w:val="001B4B0D"/>
    <w:rsid w:val="001B4C62"/>
    <w:rsid w:val="001B4DC3"/>
    <w:rsid w:val="001B5058"/>
    <w:rsid w:val="001B55C6"/>
    <w:rsid w:val="001B5839"/>
    <w:rsid w:val="001B5863"/>
    <w:rsid w:val="001B61C4"/>
    <w:rsid w:val="001B63A4"/>
    <w:rsid w:val="001B6900"/>
    <w:rsid w:val="001B694C"/>
    <w:rsid w:val="001B6BA9"/>
    <w:rsid w:val="001B6BDA"/>
    <w:rsid w:val="001B72ED"/>
    <w:rsid w:val="001B76D2"/>
    <w:rsid w:val="001B7865"/>
    <w:rsid w:val="001B7A88"/>
    <w:rsid w:val="001B7C1B"/>
    <w:rsid w:val="001C05B9"/>
    <w:rsid w:val="001C0C0E"/>
    <w:rsid w:val="001C14ED"/>
    <w:rsid w:val="001C15CE"/>
    <w:rsid w:val="001C193E"/>
    <w:rsid w:val="001C1AB4"/>
    <w:rsid w:val="001C1CB1"/>
    <w:rsid w:val="001C2867"/>
    <w:rsid w:val="001C2B4A"/>
    <w:rsid w:val="001C2C09"/>
    <w:rsid w:val="001C2C32"/>
    <w:rsid w:val="001C2CBA"/>
    <w:rsid w:val="001C2CC8"/>
    <w:rsid w:val="001C2DFB"/>
    <w:rsid w:val="001C3160"/>
    <w:rsid w:val="001C3476"/>
    <w:rsid w:val="001C36AA"/>
    <w:rsid w:val="001C4519"/>
    <w:rsid w:val="001C4649"/>
    <w:rsid w:val="001C46C1"/>
    <w:rsid w:val="001C4C95"/>
    <w:rsid w:val="001C4F57"/>
    <w:rsid w:val="001C5560"/>
    <w:rsid w:val="001C57CC"/>
    <w:rsid w:val="001C589D"/>
    <w:rsid w:val="001C58EF"/>
    <w:rsid w:val="001C5C57"/>
    <w:rsid w:val="001C5C61"/>
    <w:rsid w:val="001C6051"/>
    <w:rsid w:val="001C6289"/>
    <w:rsid w:val="001C64A5"/>
    <w:rsid w:val="001C67BA"/>
    <w:rsid w:val="001C6805"/>
    <w:rsid w:val="001C7698"/>
    <w:rsid w:val="001C7BD3"/>
    <w:rsid w:val="001C7E1E"/>
    <w:rsid w:val="001D0288"/>
    <w:rsid w:val="001D04A9"/>
    <w:rsid w:val="001D0CF5"/>
    <w:rsid w:val="001D0F1F"/>
    <w:rsid w:val="001D1112"/>
    <w:rsid w:val="001D1477"/>
    <w:rsid w:val="001D17A9"/>
    <w:rsid w:val="001D187B"/>
    <w:rsid w:val="001D18A6"/>
    <w:rsid w:val="001D1D15"/>
    <w:rsid w:val="001D1E0B"/>
    <w:rsid w:val="001D20DC"/>
    <w:rsid w:val="001D2A31"/>
    <w:rsid w:val="001D2AC0"/>
    <w:rsid w:val="001D2E14"/>
    <w:rsid w:val="001D2F5E"/>
    <w:rsid w:val="001D364A"/>
    <w:rsid w:val="001D3667"/>
    <w:rsid w:val="001D380A"/>
    <w:rsid w:val="001D39B1"/>
    <w:rsid w:val="001D3BAF"/>
    <w:rsid w:val="001D3BC3"/>
    <w:rsid w:val="001D4166"/>
    <w:rsid w:val="001D4215"/>
    <w:rsid w:val="001D4377"/>
    <w:rsid w:val="001D4678"/>
    <w:rsid w:val="001D4792"/>
    <w:rsid w:val="001D4ADD"/>
    <w:rsid w:val="001D4BA8"/>
    <w:rsid w:val="001D4D01"/>
    <w:rsid w:val="001D4DC9"/>
    <w:rsid w:val="001D50D5"/>
    <w:rsid w:val="001D56B0"/>
    <w:rsid w:val="001D57E4"/>
    <w:rsid w:val="001D5ADC"/>
    <w:rsid w:val="001D5F55"/>
    <w:rsid w:val="001D6325"/>
    <w:rsid w:val="001D63C1"/>
    <w:rsid w:val="001D64B5"/>
    <w:rsid w:val="001D656E"/>
    <w:rsid w:val="001D6CCB"/>
    <w:rsid w:val="001D7362"/>
    <w:rsid w:val="001D787F"/>
    <w:rsid w:val="001D78BA"/>
    <w:rsid w:val="001D7CE1"/>
    <w:rsid w:val="001D7D97"/>
    <w:rsid w:val="001D7F95"/>
    <w:rsid w:val="001E00DC"/>
    <w:rsid w:val="001E00ED"/>
    <w:rsid w:val="001E0196"/>
    <w:rsid w:val="001E0684"/>
    <w:rsid w:val="001E075A"/>
    <w:rsid w:val="001E0AC2"/>
    <w:rsid w:val="001E0E8F"/>
    <w:rsid w:val="001E11C0"/>
    <w:rsid w:val="001E1521"/>
    <w:rsid w:val="001E195B"/>
    <w:rsid w:val="001E1FD8"/>
    <w:rsid w:val="001E234A"/>
    <w:rsid w:val="001E23A8"/>
    <w:rsid w:val="001E26FF"/>
    <w:rsid w:val="001E2BA2"/>
    <w:rsid w:val="001E3318"/>
    <w:rsid w:val="001E35D7"/>
    <w:rsid w:val="001E3B3D"/>
    <w:rsid w:val="001E3BF7"/>
    <w:rsid w:val="001E410F"/>
    <w:rsid w:val="001E4715"/>
    <w:rsid w:val="001E496C"/>
    <w:rsid w:val="001E4A81"/>
    <w:rsid w:val="001E4E0D"/>
    <w:rsid w:val="001E4E8D"/>
    <w:rsid w:val="001E4EF9"/>
    <w:rsid w:val="001E50B0"/>
    <w:rsid w:val="001E55F3"/>
    <w:rsid w:val="001E567D"/>
    <w:rsid w:val="001E56EE"/>
    <w:rsid w:val="001E588A"/>
    <w:rsid w:val="001E5A36"/>
    <w:rsid w:val="001E5AAC"/>
    <w:rsid w:val="001E5F3F"/>
    <w:rsid w:val="001E5FAB"/>
    <w:rsid w:val="001E6200"/>
    <w:rsid w:val="001E6246"/>
    <w:rsid w:val="001E6496"/>
    <w:rsid w:val="001E6771"/>
    <w:rsid w:val="001E6C6F"/>
    <w:rsid w:val="001E6E82"/>
    <w:rsid w:val="001E72BC"/>
    <w:rsid w:val="001E759D"/>
    <w:rsid w:val="001E792C"/>
    <w:rsid w:val="001E7E39"/>
    <w:rsid w:val="001E7F06"/>
    <w:rsid w:val="001F02C3"/>
    <w:rsid w:val="001F0C8B"/>
    <w:rsid w:val="001F0ED8"/>
    <w:rsid w:val="001F1132"/>
    <w:rsid w:val="001F12DB"/>
    <w:rsid w:val="001F193D"/>
    <w:rsid w:val="001F1E19"/>
    <w:rsid w:val="001F2134"/>
    <w:rsid w:val="001F2210"/>
    <w:rsid w:val="001F23D6"/>
    <w:rsid w:val="001F28F2"/>
    <w:rsid w:val="001F2E16"/>
    <w:rsid w:val="001F3708"/>
    <w:rsid w:val="001F3844"/>
    <w:rsid w:val="001F4C58"/>
    <w:rsid w:val="001F5079"/>
    <w:rsid w:val="001F510E"/>
    <w:rsid w:val="001F52FC"/>
    <w:rsid w:val="001F551D"/>
    <w:rsid w:val="001F55F0"/>
    <w:rsid w:val="001F56CB"/>
    <w:rsid w:val="001F590E"/>
    <w:rsid w:val="001F5A6E"/>
    <w:rsid w:val="001F5A97"/>
    <w:rsid w:val="001F5DB0"/>
    <w:rsid w:val="001F65FF"/>
    <w:rsid w:val="001F6B6D"/>
    <w:rsid w:val="001F6BD0"/>
    <w:rsid w:val="001F6D86"/>
    <w:rsid w:val="001F6F34"/>
    <w:rsid w:val="001F722E"/>
    <w:rsid w:val="001F749D"/>
    <w:rsid w:val="001F7A95"/>
    <w:rsid w:val="001F7B8C"/>
    <w:rsid w:val="001F7BDE"/>
    <w:rsid w:val="0020002C"/>
    <w:rsid w:val="00200141"/>
    <w:rsid w:val="0020046A"/>
    <w:rsid w:val="002005DA"/>
    <w:rsid w:val="00200725"/>
    <w:rsid w:val="002008D5"/>
    <w:rsid w:val="00200ED7"/>
    <w:rsid w:val="002012F3"/>
    <w:rsid w:val="0020135F"/>
    <w:rsid w:val="00201DB4"/>
    <w:rsid w:val="00201DCA"/>
    <w:rsid w:val="00201F7A"/>
    <w:rsid w:val="002025EA"/>
    <w:rsid w:val="00202940"/>
    <w:rsid w:val="00202A69"/>
    <w:rsid w:val="00203874"/>
    <w:rsid w:val="00203C92"/>
    <w:rsid w:val="00203D85"/>
    <w:rsid w:val="00203F34"/>
    <w:rsid w:val="00204046"/>
    <w:rsid w:val="002043AB"/>
    <w:rsid w:val="00204465"/>
    <w:rsid w:val="00204978"/>
    <w:rsid w:val="00204AF7"/>
    <w:rsid w:val="00204B78"/>
    <w:rsid w:val="00204C3D"/>
    <w:rsid w:val="002051A8"/>
    <w:rsid w:val="00205429"/>
    <w:rsid w:val="002054B7"/>
    <w:rsid w:val="00205E72"/>
    <w:rsid w:val="00206351"/>
    <w:rsid w:val="0020659F"/>
    <w:rsid w:val="0020676B"/>
    <w:rsid w:val="002069E4"/>
    <w:rsid w:val="00206B6D"/>
    <w:rsid w:val="0020786A"/>
    <w:rsid w:val="002078C7"/>
    <w:rsid w:val="00207BA1"/>
    <w:rsid w:val="00207E57"/>
    <w:rsid w:val="00207F0B"/>
    <w:rsid w:val="00207FB9"/>
    <w:rsid w:val="002101EE"/>
    <w:rsid w:val="0021030A"/>
    <w:rsid w:val="002107B1"/>
    <w:rsid w:val="002108DE"/>
    <w:rsid w:val="00210A47"/>
    <w:rsid w:val="00210F56"/>
    <w:rsid w:val="0021155E"/>
    <w:rsid w:val="00211881"/>
    <w:rsid w:val="0021195F"/>
    <w:rsid w:val="00211B09"/>
    <w:rsid w:val="00211B29"/>
    <w:rsid w:val="00211E34"/>
    <w:rsid w:val="002124E9"/>
    <w:rsid w:val="00212C08"/>
    <w:rsid w:val="002134E5"/>
    <w:rsid w:val="00213877"/>
    <w:rsid w:val="00213970"/>
    <w:rsid w:val="00213BE7"/>
    <w:rsid w:val="0021481E"/>
    <w:rsid w:val="00214AAB"/>
    <w:rsid w:val="00214B25"/>
    <w:rsid w:val="00214DA2"/>
    <w:rsid w:val="00214E46"/>
    <w:rsid w:val="00214E57"/>
    <w:rsid w:val="00214E90"/>
    <w:rsid w:val="00214E93"/>
    <w:rsid w:val="00214EDC"/>
    <w:rsid w:val="00215504"/>
    <w:rsid w:val="0021572E"/>
    <w:rsid w:val="00215758"/>
    <w:rsid w:val="00215ABA"/>
    <w:rsid w:val="00215BBA"/>
    <w:rsid w:val="00215CB9"/>
    <w:rsid w:val="00215E2D"/>
    <w:rsid w:val="0021610C"/>
    <w:rsid w:val="00216219"/>
    <w:rsid w:val="00216DB0"/>
    <w:rsid w:val="0021756A"/>
    <w:rsid w:val="0021774D"/>
    <w:rsid w:val="00217D3B"/>
    <w:rsid w:val="00217EBD"/>
    <w:rsid w:val="00217EE3"/>
    <w:rsid w:val="00220258"/>
    <w:rsid w:val="0022067D"/>
    <w:rsid w:val="00220AB3"/>
    <w:rsid w:val="00220E9C"/>
    <w:rsid w:val="002211EB"/>
    <w:rsid w:val="00221782"/>
    <w:rsid w:val="002218B9"/>
    <w:rsid w:val="00221B0F"/>
    <w:rsid w:val="00221F13"/>
    <w:rsid w:val="002221EE"/>
    <w:rsid w:val="00222F71"/>
    <w:rsid w:val="00223339"/>
    <w:rsid w:val="0022363A"/>
    <w:rsid w:val="0022363E"/>
    <w:rsid w:val="00223790"/>
    <w:rsid w:val="002241A5"/>
    <w:rsid w:val="0022456F"/>
    <w:rsid w:val="002247FC"/>
    <w:rsid w:val="00224988"/>
    <w:rsid w:val="002249C8"/>
    <w:rsid w:val="00224A2F"/>
    <w:rsid w:val="0022501D"/>
    <w:rsid w:val="00225679"/>
    <w:rsid w:val="0022594A"/>
    <w:rsid w:val="002262E5"/>
    <w:rsid w:val="00226465"/>
    <w:rsid w:val="00226604"/>
    <w:rsid w:val="002266C8"/>
    <w:rsid w:val="0022698F"/>
    <w:rsid w:val="00226B10"/>
    <w:rsid w:val="00226D1D"/>
    <w:rsid w:val="00226ECF"/>
    <w:rsid w:val="00226F38"/>
    <w:rsid w:val="002272F9"/>
    <w:rsid w:val="00227624"/>
    <w:rsid w:val="0022768C"/>
    <w:rsid w:val="00227D68"/>
    <w:rsid w:val="00230071"/>
    <w:rsid w:val="00230333"/>
    <w:rsid w:val="0023093B"/>
    <w:rsid w:val="0023093D"/>
    <w:rsid w:val="00230AA5"/>
    <w:rsid w:val="00230D02"/>
    <w:rsid w:val="00231424"/>
    <w:rsid w:val="00231787"/>
    <w:rsid w:val="00231989"/>
    <w:rsid w:val="002319C7"/>
    <w:rsid w:val="00231ABA"/>
    <w:rsid w:val="00231B65"/>
    <w:rsid w:val="002324E7"/>
    <w:rsid w:val="0023263D"/>
    <w:rsid w:val="002329A2"/>
    <w:rsid w:val="00232E3C"/>
    <w:rsid w:val="0023394B"/>
    <w:rsid w:val="002339C1"/>
    <w:rsid w:val="00233D9B"/>
    <w:rsid w:val="00234640"/>
    <w:rsid w:val="00234721"/>
    <w:rsid w:val="0023478E"/>
    <w:rsid w:val="00234D90"/>
    <w:rsid w:val="00234E35"/>
    <w:rsid w:val="00235470"/>
    <w:rsid w:val="0023576D"/>
    <w:rsid w:val="002357B1"/>
    <w:rsid w:val="00235B0B"/>
    <w:rsid w:val="0023625C"/>
    <w:rsid w:val="00236773"/>
    <w:rsid w:val="00236932"/>
    <w:rsid w:val="00236B0E"/>
    <w:rsid w:val="00236BEE"/>
    <w:rsid w:val="00237045"/>
    <w:rsid w:val="0023748E"/>
    <w:rsid w:val="002374A4"/>
    <w:rsid w:val="00237802"/>
    <w:rsid w:val="002378C3"/>
    <w:rsid w:val="00237C47"/>
    <w:rsid w:val="00237E80"/>
    <w:rsid w:val="002408E2"/>
    <w:rsid w:val="00241658"/>
    <w:rsid w:val="0024187C"/>
    <w:rsid w:val="00241912"/>
    <w:rsid w:val="00241D63"/>
    <w:rsid w:val="0024243E"/>
    <w:rsid w:val="0024254B"/>
    <w:rsid w:val="00242972"/>
    <w:rsid w:val="00242B82"/>
    <w:rsid w:val="00243296"/>
    <w:rsid w:val="002442CC"/>
    <w:rsid w:val="0024482C"/>
    <w:rsid w:val="00244A4B"/>
    <w:rsid w:val="00244CA1"/>
    <w:rsid w:val="00244D62"/>
    <w:rsid w:val="00244EDC"/>
    <w:rsid w:val="00244F4C"/>
    <w:rsid w:val="002466A2"/>
    <w:rsid w:val="00246DB1"/>
    <w:rsid w:val="00246E6E"/>
    <w:rsid w:val="002477BD"/>
    <w:rsid w:val="00247837"/>
    <w:rsid w:val="002478A2"/>
    <w:rsid w:val="002501C8"/>
    <w:rsid w:val="00250875"/>
    <w:rsid w:val="0025089C"/>
    <w:rsid w:val="0025095D"/>
    <w:rsid w:val="00250A1E"/>
    <w:rsid w:val="00250CB1"/>
    <w:rsid w:val="00251311"/>
    <w:rsid w:val="00251688"/>
    <w:rsid w:val="00251A85"/>
    <w:rsid w:val="00251C94"/>
    <w:rsid w:val="00251CBB"/>
    <w:rsid w:val="00251F04"/>
    <w:rsid w:val="002520C4"/>
    <w:rsid w:val="0025226C"/>
    <w:rsid w:val="00252390"/>
    <w:rsid w:val="0025246F"/>
    <w:rsid w:val="00252700"/>
    <w:rsid w:val="00252788"/>
    <w:rsid w:val="00252822"/>
    <w:rsid w:val="0025300A"/>
    <w:rsid w:val="002538A5"/>
    <w:rsid w:val="0025399D"/>
    <w:rsid w:val="00253C86"/>
    <w:rsid w:val="00253E03"/>
    <w:rsid w:val="0025405F"/>
    <w:rsid w:val="002541CC"/>
    <w:rsid w:val="00254A04"/>
    <w:rsid w:val="00254AC3"/>
    <w:rsid w:val="00254ACD"/>
    <w:rsid w:val="00254B19"/>
    <w:rsid w:val="00254B5B"/>
    <w:rsid w:val="00254DA1"/>
    <w:rsid w:val="00254F67"/>
    <w:rsid w:val="0025528A"/>
    <w:rsid w:val="00255A5C"/>
    <w:rsid w:val="00255B45"/>
    <w:rsid w:val="00255D3D"/>
    <w:rsid w:val="00255EA3"/>
    <w:rsid w:val="00255EB8"/>
    <w:rsid w:val="00255F9A"/>
    <w:rsid w:val="00256116"/>
    <w:rsid w:val="002565EB"/>
    <w:rsid w:val="00256667"/>
    <w:rsid w:val="0025671B"/>
    <w:rsid w:val="00256C9D"/>
    <w:rsid w:val="0025701E"/>
    <w:rsid w:val="00257170"/>
    <w:rsid w:val="00257423"/>
    <w:rsid w:val="0025752B"/>
    <w:rsid w:val="002576D6"/>
    <w:rsid w:val="00257763"/>
    <w:rsid w:val="002579A4"/>
    <w:rsid w:val="002603EF"/>
    <w:rsid w:val="00260532"/>
    <w:rsid w:val="0026055F"/>
    <w:rsid w:val="0026082D"/>
    <w:rsid w:val="002608D3"/>
    <w:rsid w:val="00260A2F"/>
    <w:rsid w:val="00260F2B"/>
    <w:rsid w:val="00261490"/>
    <w:rsid w:val="00261949"/>
    <w:rsid w:val="00261B0E"/>
    <w:rsid w:val="00261C75"/>
    <w:rsid w:val="00261CB2"/>
    <w:rsid w:val="00261DB1"/>
    <w:rsid w:val="00261F12"/>
    <w:rsid w:val="00262177"/>
    <w:rsid w:val="0026218B"/>
    <w:rsid w:val="0026222E"/>
    <w:rsid w:val="00262423"/>
    <w:rsid w:val="0026289E"/>
    <w:rsid w:val="00262F04"/>
    <w:rsid w:val="00262F7E"/>
    <w:rsid w:val="00262FAA"/>
    <w:rsid w:val="00263284"/>
    <w:rsid w:val="002632E4"/>
    <w:rsid w:val="002634AA"/>
    <w:rsid w:val="0026352A"/>
    <w:rsid w:val="002637C8"/>
    <w:rsid w:val="002637E8"/>
    <w:rsid w:val="00263A5A"/>
    <w:rsid w:val="00264130"/>
    <w:rsid w:val="00264393"/>
    <w:rsid w:val="002643BB"/>
    <w:rsid w:val="002645A7"/>
    <w:rsid w:val="00264858"/>
    <w:rsid w:val="00264BC6"/>
    <w:rsid w:val="00264E88"/>
    <w:rsid w:val="00264FD0"/>
    <w:rsid w:val="002650E7"/>
    <w:rsid w:val="002658E6"/>
    <w:rsid w:val="00265CAB"/>
    <w:rsid w:val="00265D56"/>
    <w:rsid w:val="00265DCA"/>
    <w:rsid w:val="00265DD0"/>
    <w:rsid w:val="002663CA"/>
    <w:rsid w:val="00266598"/>
    <w:rsid w:val="00266662"/>
    <w:rsid w:val="00266719"/>
    <w:rsid w:val="002668FE"/>
    <w:rsid w:val="00266D85"/>
    <w:rsid w:val="0026708D"/>
    <w:rsid w:val="00267FB6"/>
    <w:rsid w:val="002703EA"/>
    <w:rsid w:val="00270402"/>
    <w:rsid w:val="00270954"/>
    <w:rsid w:val="00270AA6"/>
    <w:rsid w:val="002711BE"/>
    <w:rsid w:val="0027137F"/>
    <w:rsid w:val="002714F3"/>
    <w:rsid w:val="002715A0"/>
    <w:rsid w:val="002715C8"/>
    <w:rsid w:val="00271B31"/>
    <w:rsid w:val="00271C97"/>
    <w:rsid w:val="00271CE7"/>
    <w:rsid w:val="00271E00"/>
    <w:rsid w:val="00272454"/>
    <w:rsid w:val="0027295C"/>
    <w:rsid w:val="00272AD2"/>
    <w:rsid w:val="00273AB4"/>
    <w:rsid w:val="00273FA9"/>
    <w:rsid w:val="0027427C"/>
    <w:rsid w:val="002744D2"/>
    <w:rsid w:val="00274810"/>
    <w:rsid w:val="0027485E"/>
    <w:rsid w:val="00274DA2"/>
    <w:rsid w:val="002754F5"/>
    <w:rsid w:val="00275685"/>
    <w:rsid w:val="002756BA"/>
    <w:rsid w:val="00275B35"/>
    <w:rsid w:val="00275B52"/>
    <w:rsid w:val="00275B91"/>
    <w:rsid w:val="00275C7D"/>
    <w:rsid w:val="00275F92"/>
    <w:rsid w:val="0027615F"/>
    <w:rsid w:val="002763FF"/>
    <w:rsid w:val="0027640F"/>
    <w:rsid w:val="0027686F"/>
    <w:rsid w:val="00276CA1"/>
    <w:rsid w:val="00276E23"/>
    <w:rsid w:val="00276E32"/>
    <w:rsid w:val="00276E9C"/>
    <w:rsid w:val="00276EAE"/>
    <w:rsid w:val="002774E4"/>
    <w:rsid w:val="00277630"/>
    <w:rsid w:val="002778C6"/>
    <w:rsid w:val="00277F61"/>
    <w:rsid w:val="00280201"/>
    <w:rsid w:val="00280951"/>
    <w:rsid w:val="002809FB"/>
    <w:rsid w:val="00280F63"/>
    <w:rsid w:val="00280FB7"/>
    <w:rsid w:val="00281287"/>
    <w:rsid w:val="00281A08"/>
    <w:rsid w:val="00282070"/>
    <w:rsid w:val="002821A1"/>
    <w:rsid w:val="0028290A"/>
    <w:rsid w:val="00282933"/>
    <w:rsid w:val="002829BD"/>
    <w:rsid w:val="00282BD6"/>
    <w:rsid w:val="00282E36"/>
    <w:rsid w:val="0028309B"/>
    <w:rsid w:val="00283B5D"/>
    <w:rsid w:val="00283C04"/>
    <w:rsid w:val="00283D76"/>
    <w:rsid w:val="00283E11"/>
    <w:rsid w:val="00283EE0"/>
    <w:rsid w:val="00283FA1"/>
    <w:rsid w:val="00284160"/>
    <w:rsid w:val="00284330"/>
    <w:rsid w:val="0028460B"/>
    <w:rsid w:val="0028470A"/>
    <w:rsid w:val="002848C4"/>
    <w:rsid w:val="00284931"/>
    <w:rsid w:val="00284A79"/>
    <w:rsid w:val="002851CF"/>
    <w:rsid w:val="002858AF"/>
    <w:rsid w:val="00285ABA"/>
    <w:rsid w:val="0028611B"/>
    <w:rsid w:val="002865C1"/>
    <w:rsid w:val="002865F0"/>
    <w:rsid w:val="00286FF9"/>
    <w:rsid w:val="00287165"/>
    <w:rsid w:val="002879A7"/>
    <w:rsid w:val="0029024D"/>
    <w:rsid w:val="00290454"/>
    <w:rsid w:val="0029088B"/>
    <w:rsid w:val="002909BB"/>
    <w:rsid w:val="00290D8C"/>
    <w:rsid w:val="00290E15"/>
    <w:rsid w:val="00290E26"/>
    <w:rsid w:val="00290ED1"/>
    <w:rsid w:val="00291083"/>
    <w:rsid w:val="002912CB"/>
    <w:rsid w:val="00291735"/>
    <w:rsid w:val="002917D0"/>
    <w:rsid w:val="00291DF9"/>
    <w:rsid w:val="00292051"/>
    <w:rsid w:val="0029298F"/>
    <w:rsid w:val="00292C12"/>
    <w:rsid w:val="00292D0B"/>
    <w:rsid w:val="00293546"/>
    <w:rsid w:val="002935D2"/>
    <w:rsid w:val="00293628"/>
    <w:rsid w:val="002937D9"/>
    <w:rsid w:val="00293A55"/>
    <w:rsid w:val="00293AAF"/>
    <w:rsid w:val="00293B69"/>
    <w:rsid w:val="00293C2B"/>
    <w:rsid w:val="00293F13"/>
    <w:rsid w:val="002941C8"/>
    <w:rsid w:val="002943F5"/>
    <w:rsid w:val="00294620"/>
    <w:rsid w:val="00294768"/>
    <w:rsid w:val="00294904"/>
    <w:rsid w:val="00294E14"/>
    <w:rsid w:val="00295141"/>
    <w:rsid w:val="002956A7"/>
    <w:rsid w:val="00295C94"/>
    <w:rsid w:val="00295EFD"/>
    <w:rsid w:val="00295F65"/>
    <w:rsid w:val="0029642C"/>
    <w:rsid w:val="00296828"/>
    <w:rsid w:val="0029687F"/>
    <w:rsid w:val="00296AEC"/>
    <w:rsid w:val="00296B84"/>
    <w:rsid w:val="00296BF1"/>
    <w:rsid w:val="00296C2C"/>
    <w:rsid w:val="00296C78"/>
    <w:rsid w:val="0029741F"/>
    <w:rsid w:val="0029768E"/>
    <w:rsid w:val="00297738"/>
    <w:rsid w:val="00297AA0"/>
    <w:rsid w:val="00297DBB"/>
    <w:rsid w:val="00297F53"/>
    <w:rsid w:val="002A035A"/>
    <w:rsid w:val="002A0785"/>
    <w:rsid w:val="002A09D2"/>
    <w:rsid w:val="002A0ADD"/>
    <w:rsid w:val="002A14CE"/>
    <w:rsid w:val="002A15F5"/>
    <w:rsid w:val="002A168D"/>
    <w:rsid w:val="002A2209"/>
    <w:rsid w:val="002A2240"/>
    <w:rsid w:val="002A273D"/>
    <w:rsid w:val="002A27CE"/>
    <w:rsid w:val="002A289C"/>
    <w:rsid w:val="002A2AD2"/>
    <w:rsid w:val="002A2B67"/>
    <w:rsid w:val="002A2DC0"/>
    <w:rsid w:val="002A2F7A"/>
    <w:rsid w:val="002A3071"/>
    <w:rsid w:val="002A31DB"/>
    <w:rsid w:val="002A3376"/>
    <w:rsid w:val="002A3647"/>
    <w:rsid w:val="002A377F"/>
    <w:rsid w:val="002A378E"/>
    <w:rsid w:val="002A3E80"/>
    <w:rsid w:val="002A3E9C"/>
    <w:rsid w:val="002A400E"/>
    <w:rsid w:val="002A4191"/>
    <w:rsid w:val="002A44BC"/>
    <w:rsid w:val="002A48A1"/>
    <w:rsid w:val="002A4E6A"/>
    <w:rsid w:val="002A510C"/>
    <w:rsid w:val="002A51D3"/>
    <w:rsid w:val="002A529B"/>
    <w:rsid w:val="002A52FD"/>
    <w:rsid w:val="002A54E9"/>
    <w:rsid w:val="002A5668"/>
    <w:rsid w:val="002A57D5"/>
    <w:rsid w:val="002A5803"/>
    <w:rsid w:val="002A5957"/>
    <w:rsid w:val="002A5FCE"/>
    <w:rsid w:val="002A639D"/>
    <w:rsid w:val="002A6410"/>
    <w:rsid w:val="002A6541"/>
    <w:rsid w:val="002A65AC"/>
    <w:rsid w:val="002A66E8"/>
    <w:rsid w:val="002A699A"/>
    <w:rsid w:val="002A6C9C"/>
    <w:rsid w:val="002A706D"/>
    <w:rsid w:val="002A7587"/>
    <w:rsid w:val="002A77AF"/>
    <w:rsid w:val="002A79C2"/>
    <w:rsid w:val="002A7A42"/>
    <w:rsid w:val="002A7AC1"/>
    <w:rsid w:val="002A7EAA"/>
    <w:rsid w:val="002A7EFE"/>
    <w:rsid w:val="002A7F27"/>
    <w:rsid w:val="002B01A7"/>
    <w:rsid w:val="002B0394"/>
    <w:rsid w:val="002B03D4"/>
    <w:rsid w:val="002B0A06"/>
    <w:rsid w:val="002B0D57"/>
    <w:rsid w:val="002B0DA6"/>
    <w:rsid w:val="002B0FC2"/>
    <w:rsid w:val="002B14BC"/>
    <w:rsid w:val="002B1690"/>
    <w:rsid w:val="002B2639"/>
    <w:rsid w:val="002B2DB2"/>
    <w:rsid w:val="002B2E1F"/>
    <w:rsid w:val="002B2F60"/>
    <w:rsid w:val="002B3279"/>
    <w:rsid w:val="002B341C"/>
    <w:rsid w:val="002B3432"/>
    <w:rsid w:val="002B34AD"/>
    <w:rsid w:val="002B422F"/>
    <w:rsid w:val="002B4737"/>
    <w:rsid w:val="002B4DD0"/>
    <w:rsid w:val="002B4E99"/>
    <w:rsid w:val="002B4F32"/>
    <w:rsid w:val="002B5070"/>
    <w:rsid w:val="002B52C9"/>
    <w:rsid w:val="002B544B"/>
    <w:rsid w:val="002B5684"/>
    <w:rsid w:val="002B5819"/>
    <w:rsid w:val="002B5C39"/>
    <w:rsid w:val="002B683C"/>
    <w:rsid w:val="002B693F"/>
    <w:rsid w:val="002B7054"/>
    <w:rsid w:val="002B70E7"/>
    <w:rsid w:val="002B71E8"/>
    <w:rsid w:val="002B7577"/>
    <w:rsid w:val="002B7B99"/>
    <w:rsid w:val="002B7C12"/>
    <w:rsid w:val="002C009A"/>
    <w:rsid w:val="002C0541"/>
    <w:rsid w:val="002C05E0"/>
    <w:rsid w:val="002C085B"/>
    <w:rsid w:val="002C0BFA"/>
    <w:rsid w:val="002C0C76"/>
    <w:rsid w:val="002C1203"/>
    <w:rsid w:val="002C120F"/>
    <w:rsid w:val="002C1227"/>
    <w:rsid w:val="002C15B2"/>
    <w:rsid w:val="002C17B1"/>
    <w:rsid w:val="002C1B63"/>
    <w:rsid w:val="002C1CCE"/>
    <w:rsid w:val="002C1EC4"/>
    <w:rsid w:val="002C2224"/>
    <w:rsid w:val="002C23EB"/>
    <w:rsid w:val="002C2C44"/>
    <w:rsid w:val="002C2DBF"/>
    <w:rsid w:val="002C3062"/>
    <w:rsid w:val="002C3351"/>
    <w:rsid w:val="002C3512"/>
    <w:rsid w:val="002C35DB"/>
    <w:rsid w:val="002C35E0"/>
    <w:rsid w:val="002C3BBC"/>
    <w:rsid w:val="002C3C4E"/>
    <w:rsid w:val="002C3F4C"/>
    <w:rsid w:val="002C4055"/>
    <w:rsid w:val="002C486D"/>
    <w:rsid w:val="002C48E4"/>
    <w:rsid w:val="002C4C33"/>
    <w:rsid w:val="002C50E5"/>
    <w:rsid w:val="002C5143"/>
    <w:rsid w:val="002C5246"/>
    <w:rsid w:val="002C5DE6"/>
    <w:rsid w:val="002C628E"/>
    <w:rsid w:val="002C653C"/>
    <w:rsid w:val="002C6561"/>
    <w:rsid w:val="002C680B"/>
    <w:rsid w:val="002C6CFE"/>
    <w:rsid w:val="002C6DE0"/>
    <w:rsid w:val="002C6F79"/>
    <w:rsid w:val="002C7165"/>
    <w:rsid w:val="002C7806"/>
    <w:rsid w:val="002C798A"/>
    <w:rsid w:val="002C7A14"/>
    <w:rsid w:val="002C7AF0"/>
    <w:rsid w:val="002C7C0A"/>
    <w:rsid w:val="002C7D62"/>
    <w:rsid w:val="002C7EE3"/>
    <w:rsid w:val="002D02BF"/>
    <w:rsid w:val="002D041A"/>
    <w:rsid w:val="002D0507"/>
    <w:rsid w:val="002D1167"/>
    <w:rsid w:val="002D16C2"/>
    <w:rsid w:val="002D17DE"/>
    <w:rsid w:val="002D18F0"/>
    <w:rsid w:val="002D1A79"/>
    <w:rsid w:val="002D2014"/>
    <w:rsid w:val="002D2356"/>
    <w:rsid w:val="002D3093"/>
    <w:rsid w:val="002D3152"/>
    <w:rsid w:val="002D3342"/>
    <w:rsid w:val="002D39BD"/>
    <w:rsid w:val="002D3AC3"/>
    <w:rsid w:val="002D3FCF"/>
    <w:rsid w:val="002D40D7"/>
    <w:rsid w:val="002D4130"/>
    <w:rsid w:val="002D43F9"/>
    <w:rsid w:val="002D504F"/>
    <w:rsid w:val="002D52B9"/>
    <w:rsid w:val="002D57A3"/>
    <w:rsid w:val="002D62E1"/>
    <w:rsid w:val="002D6507"/>
    <w:rsid w:val="002D67A4"/>
    <w:rsid w:val="002D6D4F"/>
    <w:rsid w:val="002D6E7D"/>
    <w:rsid w:val="002D6FE6"/>
    <w:rsid w:val="002D7438"/>
    <w:rsid w:val="002D78C0"/>
    <w:rsid w:val="002D7D2C"/>
    <w:rsid w:val="002D7E95"/>
    <w:rsid w:val="002D7F4B"/>
    <w:rsid w:val="002E07FE"/>
    <w:rsid w:val="002E0F19"/>
    <w:rsid w:val="002E11E6"/>
    <w:rsid w:val="002E125A"/>
    <w:rsid w:val="002E1519"/>
    <w:rsid w:val="002E189C"/>
    <w:rsid w:val="002E19A9"/>
    <w:rsid w:val="002E206F"/>
    <w:rsid w:val="002E22A5"/>
    <w:rsid w:val="002E250B"/>
    <w:rsid w:val="002E2D65"/>
    <w:rsid w:val="002E2FC8"/>
    <w:rsid w:val="002E3180"/>
    <w:rsid w:val="002E33BB"/>
    <w:rsid w:val="002E36B7"/>
    <w:rsid w:val="002E37E4"/>
    <w:rsid w:val="002E39FA"/>
    <w:rsid w:val="002E3A8F"/>
    <w:rsid w:val="002E3C47"/>
    <w:rsid w:val="002E3D03"/>
    <w:rsid w:val="002E3D51"/>
    <w:rsid w:val="002E3E52"/>
    <w:rsid w:val="002E3F6E"/>
    <w:rsid w:val="002E4375"/>
    <w:rsid w:val="002E45F3"/>
    <w:rsid w:val="002E4A91"/>
    <w:rsid w:val="002E5567"/>
    <w:rsid w:val="002E579C"/>
    <w:rsid w:val="002E5C1A"/>
    <w:rsid w:val="002E5CE8"/>
    <w:rsid w:val="002E5EEE"/>
    <w:rsid w:val="002E6780"/>
    <w:rsid w:val="002E67C2"/>
    <w:rsid w:val="002E68BC"/>
    <w:rsid w:val="002E6E68"/>
    <w:rsid w:val="002E757A"/>
    <w:rsid w:val="002E7739"/>
    <w:rsid w:val="002E781A"/>
    <w:rsid w:val="002E7880"/>
    <w:rsid w:val="002E7B6C"/>
    <w:rsid w:val="002E7CC6"/>
    <w:rsid w:val="002F01F9"/>
    <w:rsid w:val="002F0B57"/>
    <w:rsid w:val="002F0F9D"/>
    <w:rsid w:val="002F1775"/>
    <w:rsid w:val="002F17A8"/>
    <w:rsid w:val="002F1AF3"/>
    <w:rsid w:val="002F1B30"/>
    <w:rsid w:val="002F1BBA"/>
    <w:rsid w:val="002F1F0B"/>
    <w:rsid w:val="002F2121"/>
    <w:rsid w:val="002F2A18"/>
    <w:rsid w:val="002F2FEC"/>
    <w:rsid w:val="002F30D8"/>
    <w:rsid w:val="002F3A97"/>
    <w:rsid w:val="002F3A9E"/>
    <w:rsid w:val="002F3B74"/>
    <w:rsid w:val="002F40DE"/>
    <w:rsid w:val="002F4144"/>
    <w:rsid w:val="002F416F"/>
    <w:rsid w:val="002F43B5"/>
    <w:rsid w:val="002F4480"/>
    <w:rsid w:val="002F45A0"/>
    <w:rsid w:val="002F4C3B"/>
    <w:rsid w:val="002F4CF2"/>
    <w:rsid w:val="002F4E3C"/>
    <w:rsid w:val="002F552A"/>
    <w:rsid w:val="002F56F8"/>
    <w:rsid w:val="002F576D"/>
    <w:rsid w:val="002F5A16"/>
    <w:rsid w:val="002F5BEC"/>
    <w:rsid w:val="002F6028"/>
    <w:rsid w:val="002F626D"/>
    <w:rsid w:val="002F65F2"/>
    <w:rsid w:val="002F6601"/>
    <w:rsid w:val="002F6819"/>
    <w:rsid w:val="002F6857"/>
    <w:rsid w:val="002F6969"/>
    <w:rsid w:val="002F6BA5"/>
    <w:rsid w:val="002F7CD2"/>
    <w:rsid w:val="002F7D98"/>
    <w:rsid w:val="002F7ED6"/>
    <w:rsid w:val="002F7FB2"/>
    <w:rsid w:val="003002EA"/>
    <w:rsid w:val="003009A6"/>
    <w:rsid w:val="00300BF7"/>
    <w:rsid w:val="00301156"/>
    <w:rsid w:val="003013DB"/>
    <w:rsid w:val="003014AF"/>
    <w:rsid w:val="00301B1F"/>
    <w:rsid w:val="00301B53"/>
    <w:rsid w:val="00301BD4"/>
    <w:rsid w:val="00301F9D"/>
    <w:rsid w:val="00302B53"/>
    <w:rsid w:val="00302D12"/>
    <w:rsid w:val="00303060"/>
    <w:rsid w:val="00303155"/>
    <w:rsid w:val="003031B9"/>
    <w:rsid w:val="00303502"/>
    <w:rsid w:val="003035B7"/>
    <w:rsid w:val="00303621"/>
    <w:rsid w:val="003039E1"/>
    <w:rsid w:val="00303D28"/>
    <w:rsid w:val="00303DCC"/>
    <w:rsid w:val="00303EB5"/>
    <w:rsid w:val="00303F52"/>
    <w:rsid w:val="00303FF8"/>
    <w:rsid w:val="003041DE"/>
    <w:rsid w:val="00304390"/>
    <w:rsid w:val="003045CD"/>
    <w:rsid w:val="0030460A"/>
    <w:rsid w:val="0030484C"/>
    <w:rsid w:val="003048CC"/>
    <w:rsid w:val="00304D7C"/>
    <w:rsid w:val="00304EBD"/>
    <w:rsid w:val="003052B3"/>
    <w:rsid w:val="0030582F"/>
    <w:rsid w:val="003058EF"/>
    <w:rsid w:val="00305945"/>
    <w:rsid w:val="003059A1"/>
    <w:rsid w:val="00305A8F"/>
    <w:rsid w:val="00305CF7"/>
    <w:rsid w:val="00306136"/>
    <w:rsid w:val="003061F1"/>
    <w:rsid w:val="0030637B"/>
    <w:rsid w:val="003063B3"/>
    <w:rsid w:val="00306406"/>
    <w:rsid w:val="003067C6"/>
    <w:rsid w:val="00306920"/>
    <w:rsid w:val="00306B15"/>
    <w:rsid w:val="0030736A"/>
    <w:rsid w:val="00307436"/>
    <w:rsid w:val="00310764"/>
    <w:rsid w:val="00310BB0"/>
    <w:rsid w:val="00310CC0"/>
    <w:rsid w:val="0031109B"/>
    <w:rsid w:val="0031111E"/>
    <w:rsid w:val="0031124A"/>
    <w:rsid w:val="0031135E"/>
    <w:rsid w:val="0031162E"/>
    <w:rsid w:val="0031167D"/>
    <w:rsid w:val="00311BEA"/>
    <w:rsid w:val="00311D3A"/>
    <w:rsid w:val="003127B5"/>
    <w:rsid w:val="00312958"/>
    <w:rsid w:val="00313372"/>
    <w:rsid w:val="0031340D"/>
    <w:rsid w:val="003135F9"/>
    <w:rsid w:val="00313928"/>
    <w:rsid w:val="00313A4E"/>
    <w:rsid w:val="00313BF0"/>
    <w:rsid w:val="00313FA7"/>
    <w:rsid w:val="003142E5"/>
    <w:rsid w:val="003143C4"/>
    <w:rsid w:val="003148E5"/>
    <w:rsid w:val="00314FAD"/>
    <w:rsid w:val="00315040"/>
    <w:rsid w:val="00315053"/>
    <w:rsid w:val="003154A2"/>
    <w:rsid w:val="00315B1F"/>
    <w:rsid w:val="0031604C"/>
    <w:rsid w:val="00316165"/>
    <w:rsid w:val="00316197"/>
    <w:rsid w:val="003162CF"/>
    <w:rsid w:val="00316533"/>
    <w:rsid w:val="00316587"/>
    <w:rsid w:val="0031662D"/>
    <w:rsid w:val="003166BD"/>
    <w:rsid w:val="00316715"/>
    <w:rsid w:val="003167DA"/>
    <w:rsid w:val="00316D38"/>
    <w:rsid w:val="0031728A"/>
    <w:rsid w:val="00317D63"/>
    <w:rsid w:val="00320305"/>
    <w:rsid w:val="00320991"/>
    <w:rsid w:val="00321904"/>
    <w:rsid w:val="00321E1B"/>
    <w:rsid w:val="0032240C"/>
    <w:rsid w:val="00322430"/>
    <w:rsid w:val="003227B9"/>
    <w:rsid w:val="003228CA"/>
    <w:rsid w:val="003228D5"/>
    <w:rsid w:val="00322B51"/>
    <w:rsid w:val="003230E9"/>
    <w:rsid w:val="0032324A"/>
    <w:rsid w:val="003234E4"/>
    <w:rsid w:val="003235C3"/>
    <w:rsid w:val="003236C0"/>
    <w:rsid w:val="003237F0"/>
    <w:rsid w:val="00323896"/>
    <w:rsid w:val="00324125"/>
    <w:rsid w:val="0032465A"/>
    <w:rsid w:val="00324D47"/>
    <w:rsid w:val="00324F52"/>
    <w:rsid w:val="00324FC6"/>
    <w:rsid w:val="003252B9"/>
    <w:rsid w:val="00325871"/>
    <w:rsid w:val="0032591A"/>
    <w:rsid w:val="00325FB5"/>
    <w:rsid w:val="00326274"/>
    <w:rsid w:val="0032635A"/>
    <w:rsid w:val="003263C1"/>
    <w:rsid w:val="003263C8"/>
    <w:rsid w:val="0032655F"/>
    <w:rsid w:val="00326688"/>
    <w:rsid w:val="0032675D"/>
    <w:rsid w:val="003269A1"/>
    <w:rsid w:val="00326EE3"/>
    <w:rsid w:val="00330361"/>
    <w:rsid w:val="003307C0"/>
    <w:rsid w:val="0033089E"/>
    <w:rsid w:val="00330BEB"/>
    <w:rsid w:val="003311AA"/>
    <w:rsid w:val="003312C6"/>
    <w:rsid w:val="003315ED"/>
    <w:rsid w:val="00331635"/>
    <w:rsid w:val="003319BE"/>
    <w:rsid w:val="00331EAD"/>
    <w:rsid w:val="00332010"/>
    <w:rsid w:val="00332327"/>
    <w:rsid w:val="0033265A"/>
    <w:rsid w:val="0033265C"/>
    <w:rsid w:val="00332888"/>
    <w:rsid w:val="00332E1F"/>
    <w:rsid w:val="003331A1"/>
    <w:rsid w:val="0033326D"/>
    <w:rsid w:val="003332FC"/>
    <w:rsid w:val="00333933"/>
    <w:rsid w:val="00334505"/>
    <w:rsid w:val="00334B91"/>
    <w:rsid w:val="00334EAE"/>
    <w:rsid w:val="003350C0"/>
    <w:rsid w:val="003350CF"/>
    <w:rsid w:val="00335444"/>
    <w:rsid w:val="0033563D"/>
    <w:rsid w:val="00336273"/>
    <w:rsid w:val="0033677E"/>
    <w:rsid w:val="003368BE"/>
    <w:rsid w:val="003369DA"/>
    <w:rsid w:val="00336AB0"/>
    <w:rsid w:val="00336C10"/>
    <w:rsid w:val="00336DB3"/>
    <w:rsid w:val="00337036"/>
    <w:rsid w:val="00337129"/>
    <w:rsid w:val="003378FF"/>
    <w:rsid w:val="00337BBA"/>
    <w:rsid w:val="00337DFB"/>
    <w:rsid w:val="00337EF2"/>
    <w:rsid w:val="00337FFA"/>
    <w:rsid w:val="00340269"/>
    <w:rsid w:val="00341606"/>
    <w:rsid w:val="00341B6B"/>
    <w:rsid w:val="00341BE1"/>
    <w:rsid w:val="00341E88"/>
    <w:rsid w:val="003422A7"/>
    <w:rsid w:val="003427BF"/>
    <w:rsid w:val="0034288C"/>
    <w:rsid w:val="00342CD2"/>
    <w:rsid w:val="00342F28"/>
    <w:rsid w:val="00343010"/>
    <w:rsid w:val="00343022"/>
    <w:rsid w:val="003430B3"/>
    <w:rsid w:val="0034374B"/>
    <w:rsid w:val="0034422E"/>
    <w:rsid w:val="0034425D"/>
    <w:rsid w:val="00344757"/>
    <w:rsid w:val="0034487E"/>
    <w:rsid w:val="003448DE"/>
    <w:rsid w:val="00344DFB"/>
    <w:rsid w:val="00345059"/>
    <w:rsid w:val="00345070"/>
    <w:rsid w:val="00345114"/>
    <w:rsid w:val="003451B5"/>
    <w:rsid w:val="0034597F"/>
    <w:rsid w:val="00345D4C"/>
    <w:rsid w:val="00345F57"/>
    <w:rsid w:val="00345FA7"/>
    <w:rsid w:val="003463BD"/>
    <w:rsid w:val="00346545"/>
    <w:rsid w:val="00346582"/>
    <w:rsid w:val="00346F35"/>
    <w:rsid w:val="00347074"/>
    <w:rsid w:val="00347312"/>
    <w:rsid w:val="003476C7"/>
    <w:rsid w:val="00347E07"/>
    <w:rsid w:val="00347F5C"/>
    <w:rsid w:val="003509B6"/>
    <w:rsid w:val="003509E1"/>
    <w:rsid w:val="003509EB"/>
    <w:rsid w:val="00350A78"/>
    <w:rsid w:val="00350C89"/>
    <w:rsid w:val="003514B4"/>
    <w:rsid w:val="0035222F"/>
    <w:rsid w:val="00352441"/>
    <w:rsid w:val="00352B3F"/>
    <w:rsid w:val="00352B64"/>
    <w:rsid w:val="00352D5F"/>
    <w:rsid w:val="00352DEA"/>
    <w:rsid w:val="00352E59"/>
    <w:rsid w:val="003532F3"/>
    <w:rsid w:val="003532F8"/>
    <w:rsid w:val="00353379"/>
    <w:rsid w:val="00353E91"/>
    <w:rsid w:val="0035448C"/>
    <w:rsid w:val="003544E0"/>
    <w:rsid w:val="0035469F"/>
    <w:rsid w:val="00354A07"/>
    <w:rsid w:val="00354B04"/>
    <w:rsid w:val="0035563D"/>
    <w:rsid w:val="003556E7"/>
    <w:rsid w:val="00355737"/>
    <w:rsid w:val="00355919"/>
    <w:rsid w:val="00355C44"/>
    <w:rsid w:val="00355D07"/>
    <w:rsid w:val="0035604E"/>
    <w:rsid w:val="00356095"/>
    <w:rsid w:val="003566EB"/>
    <w:rsid w:val="00356A64"/>
    <w:rsid w:val="00356DA8"/>
    <w:rsid w:val="00356E3E"/>
    <w:rsid w:val="00357D0C"/>
    <w:rsid w:val="003604B7"/>
    <w:rsid w:val="00360752"/>
    <w:rsid w:val="00360E86"/>
    <w:rsid w:val="00360FBB"/>
    <w:rsid w:val="003610DF"/>
    <w:rsid w:val="003612AF"/>
    <w:rsid w:val="00361335"/>
    <w:rsid w:val="00361544"/>
    <w:rsid w:val="0036175E"/>
    <w:rsid w:val="00361BBD"/>
    <w:rsid w:val="00361BFE"/>
    <w:rsid w:val="00362120"/>
    <w:rsid w:val="003621EA"/>
    <w:rsid w:val="003624EC"/>
    <w:rsid w:val="0036276B"/>
    <w:rsid w:val="00362C9A"/>
    <w:rsid w:val="00362D73"/>
    <w:rsid w:val="00363D4C"/>
    <w:rsid w:val="00363E64"/>
    <w:rsid w:val="00364027"/>
    <w:rsid w:val="003641D6"/>
    <w:rsid w:val="0036449B"/>
    <w:rsid w:val="003647C7"/>
    <w:rsid w:val="00364805"/>
    <w:rsid w:val="00364A91"/>
    <w:rsid w:val="0036518F"/>
    <w:rsid w:val="0036565F"/>
    <w:rsid w:val="00365709"/>
    <w:rsid w:val="003658F2"/>
    <w:rsid w:val="00365D84"/>
    <w:rsid w:val="00365E21"/>
    <w:rsid w:val="00365E74"/>
    <w:rsid w:val="00365E78"/>
    <w:rsid w:val="00365FE0"/>
    <w:rsid w:val="003662FA"/>
    <w:rsid w:val="00366329"/>
    <w:rsid w:val="00366525"/>
    <w:rsid w:val="0036690A"/>
    <w:rsid w:val="00366C44"/>
    <w:rsid w:val="00366EFD"/>
    <w:rsid w:val="00367195"/>
    <w:rsid w:val="003671F4"/>
    <w:rsid w:val="00367340"/>
    <w:rsid w:val="00367463"/>
    <w:rsid w:val="003674F7"/>
    <w:rsid w:val="003675DE"/>
    <w:rsid w:val="00367B26"/>
    <w:rsid w:val="00367C56"/>
    <w:rsid w:val="00367EAB"/>
    <w:rsid w:val="00370276"/>
    <w:rsid w:val="00370786"/>
    <w:rsid w:val="003708DF"/>
    <w:rsid w:val="00370A2C"/>
    <w:rsid w:val="00370C3A"/>
    <w:rsid w:val="00370F85"/>
    <w:rsid w:val="003714CE"/>
    <w:rsid w:val="003720C9"/>
    <w:rsid w:val="00372486"/>
    <w:rsid w:val="00372522"/>
    <w:rsid w:val="0037267E"/>
    <w:rsid w:val="00372BEB"/>
    <w:rsid w:val="00373206"/>
    <w:rsid w:val="00373479"/>
    <w:rsid w:val="00373741"/>
    <w:rsid w:val="0037388F"/>
    <w:rsid w:val="00373994"/>
    <w:rsid w:val="00373AA2"/>
    <w:rsid w:val="00373E8D"/>
    <w:rsid w:val="00373FFC"/>
    <w:rsid w:val="003741DD"/>
    <w:rsid w:val="0037459F"/>
    <w:rsid w:val="00374CBD"/>
    <w:rsid w:val="00374E2B"/>
    <w:rsid w:val="00374E68"/>
    <w:rsid w:val="003751F8"/>
    <w:rsid w:val="0037587B"/>
    <w:rsid w:val="00375B46"/>
    <w:rsid w:val="00375C25"/>
    <w:rsid w:val="00375E4B"/>
    <w:rsid w:val="00375EDD"/>
    <w:rsid w:val="00375F23"/>
    <w:rsid w:val="00376058"/>
    <w:rsid w:val="003761F9"/>
    <w:rsid w:val="003763ED"/>
    <w:rsid w:val="0037651C"/>
    <w:rsid w:val="00376585"/>
    <w:rsid w:val="003765B9"/>
    <w:rsid w:val="003766AE"/>
    <w:rsid w:val="00376807"/>
    <w:rsid w:val="00376A6A"/>
    <w:rsid w:val="00376AC8"/>
    <w:rsid w:val="003773FA"/>
    <w:rsid w:val="0037774F"/>
    <w:rsid w:val="003779F1"/>
    <w:rsid w:val="00377A5F"/>
    <w:rsid w:val="00377BD5"/>
    <w:rsid w:val="00377FE2"/>
    <w:rsid w:val="003803B4"/>
    <w:rsid w:val="00380532"/>
    <w:rsid w:val="003806D0"/>
    <w:rsid w:val="00380861"/>
    <w:rsid w:val="003811DA"/>
    <w:rsid w:val="00381734"/>
    <w:rsid w:val="003819ED"/>
    <w:rsid w:val="0038214D"/>
    <w:rsid w:val="003823C4"/>
    <w:rsid w:val="00382594"/>
    <w:rsid w:val="003828BC"/>
    <w:rsid w:val="003829D0"/>
    <w:rsid w:val="00382E00"/>
    <w:rsid w:val="00382E3C"/>
    <w:rsid w:val="003832EE"/>
    <w:rsid w:val="003836BD"/>
    <w:rsid w:val="0038390E"/>
    <w:rsid w:val="00384025"/>
    <w:rsid w:val="0038409C"/>
    <w:rsid w:val="0038468B"/>
    <w:rsid w:val="00384735"/>
    <w:rsid w:val="003847A3"/>
    <w:rsid w:val="00384E30"/>
    <w:rsid w:val="003850E0"/>
    <w:rsid w:val="003855E9"/>
    <w:rsid w:val="003857C2"/>
    <w:rsid w:val="00385B00"/>
    <w:rsid w:val="003861CD"/>
    <w:rsid w:val="003868A0"/>
    <w:rsid w:val="00387091"/>
    <w:rsid w:val="0038721D"/>
    <w:rsid w:val="0038734C"/>
    <w:rsid w:val="00387998"/>
    <w:rsid w:val="00387BB9"/>
    <w:rsid w:val="00387E78"/>
    <w:rsid w:val="00390806"/>
    <w:rsid w:val="0039099E"/>
    <w:rsid w:val="00390D17"/>
    <w:rsid w:val="00390E52"/>
    <w:rsid w:val="0039100B"/>
    <w:rsid w:val="003910E1"/>
    <w:rsid w:val="0039124E"/>
    <w:rsid w:val="00391AF0"/>
    <w:rsid w:val="00391C6B"/>
    <w:rsid w:val="00391CF6"/>
    <w:rsid w:val="0039218D"/>
    <w:rsid w:val="0039283B"/>
    <w:rsid w:val="00392E0B"/>
    <w:rsid w:val="00393176"/>
    <w:rsid w:val="00393715"/>
    <w:rsid w:val="0039381F"/>
    <w:rsid w:val="00393960"/>
    <w:rsid w:val="00393BB0"/>
    <w:rsid w:val="00393F3E"/>
    <w:rsid w:val="003940F9"/>
    <w:rsid w:val="003944DA"/>
    <w:rsid w:val="00394528"/>
    <w:rsid w:val="003948B7"/>
    <w:rsid w:val="00394A58"/>
    <w:rsid w:val="00395085"/>
    <w:rsid w:val="0039512D"/>
    <w:rsid w:val="0039515E"/>
    <w:rsid w:val="003955FB"/>
    <w:rsid w:val="00395E4D"/>
    <w:rsid w:val="00396042"/>
    <w:rsid w:val="00396DBC"/>
    <w:rsid w:val="00396DBD"/>
    <w:rsid w:val="00396FB2"/>
    <w:rsid w:val="00397607"/>
    <w:rsid w:val="00397710"/>
    <w:rsid w:val="00397754"/>
    <w:rsid w:val="003977C0"/>
    <w:rsid w:val="00397E46"/>
    <w:rsid w:val="003A0161"/>
    <w:rsid w:val="003A03B8"/>
    <w:rsid w:val="003A04EF"/>
    <w:rsid w:val="003A0569"/>
    <w:rsid w:val="003A1105"/>
    <w:rsid w:val="003A1574"/>
    <w:rsid w:val="003A198C"/>
    <w:rsid w:val="003A1C16"/>
    <w:rsid w:val="003A2559"/>
    <w:rsid w:val="003A2BFD"/>
    <w:rsid w:val="003A2E27"/>
    <w:rsid w:val="003A2EF1"/>
    <w:rsid w:val="003A31F8"/>
    <w:rsid w:val="003A378F"/>
    <w:rsid w:val="003A3A13"/>
    <w:rsid w:val="003A3BF9"/>
    <w:rsid w:val="003A3C0D"/>
    <w:rsid w:val="003A3C26"/>
    <w:rsid w:val="003A3EA4"/>
    <w:rsid w:val="003A3ECC"/>
    <w:rsid w:val="003A4591"/>
    <w:rsid w:val="003A469E"/>
    <w:rsid w:val="003A4A6F"/>
    <w:rsid w:val="003A4B90"/>
    <w:rsid w:val="003A4D19"/>
    <w:rsid w:val="003A50E8"/>
    <w:rsid w:val="003A55DC"/>
    <w:rsid w:val="003A561D"/>
    <w:rsid w:val="003A5959"/>
    <w:rsid w:val="003A5CE1"/>
    <w:rsid w:val="003A5EB3"/>
    <w:rsid w:val="003A5FAF"/>
    <w:rsid w:val="003A61B5"/>
    <w:rsid w:val="003A63A4"/>
    <w:rsid w:val="003A6540"/>
    <w:rsid w:val="003A6B9B"/>
    <w:rsid w:val="003A6CCA"/>
    <w:rsid w:val="003A6FA1"/>
    <w:rsid w:val="003A6FFA"/>
    <w:rsid w:val="003A7026"/>
    <w:rsid w:val="003A7108"/>
    <w:rsid w:val="003A7128"/>
    <w:rsid w:val="003A722F"/>
    <w:rsid w:val="003A727F"/>
    <w:rsid w:val="003A7A38"/>
    <w:rsid w:val="003A7FD2"/>
    <w:rsid w:val="003B00B4"/>
    <w:rsid w:val="003B1452"/>
    <w:rsid w:val="003B1A12"/>
    <w:rsid w:val="003B1D3C"/>
    <w:rsid w:val="003B1D82"/>
    <w:rsid w:val="003B1F1C"/>
    <w:rsid w:val="003B2E03"/>
    <w:rsid w:val="003B2F2B"/>
    <w:rsid w:val="003B31A2"/>
    <w:rsid w:val="003B333F"/>
    <w:rsid w:val="003B3467"/>
    <w:rsid w:val="003B3759"/>
    <w:rsid w:val="003B4AA3"/>
    <w:rsid w:val="003B4C16"/>
    <w:rsid w:val="003B5117"/>
    <w:rsid w:val="003B52E9"/>
    <w:rsid w:val="003B543D"/>
    <w:rsid w:val="003B5621"/>
    <w:rsid w:val="003B5B93"/>
    <w:rsid w:val="003B6159"/>
    <w:rsid w:val="003B63B0"/>
    <w:rsid w:val="003B6820"/>
    <w:rsid w:val="003B712B"/>
    <w:rsid w:val="003B7189"/>
    <w:rsid w:val="003B745C"/>
    <w:rsid w:val="003B7569"/>
    <w:rsid w:val="003B775D"/>
    <w:rsid w:val="003B786D"/>
    <w:rsid w:val="003C0046"/>
    <w:rsid w:val="003C0B4F"/>
    <w:rsid w:val="003C0BCE"/>
    <w:rsid w:val="003C100E"/>
    <w:rsid w:val="003C11C3"/>
    <w:rsid w:val="003C1569"/>
    <w:rsid w:val="003C167C"/>
    <w:rsid w:val="003C1B60"/>
    <w:rsid w:val="003C1C5B"/>
    <w:rsid w:val="003C1D9A"/>
    <w:rsid w:val="003C1E8A"/>
    <w:rsid w:val="003C1EA1"/>
    <w:rsid w:val="003C1FE1"/>
    <w:rsid w:val="003C207C"/>
    <w:rsid w:val="003C21A4"/>
    <w:rsid w:val="003C23BA"/>
    <w:rsid w:val="003C23C3"/>
    <w:rsid w:val="003C2411"/>
    <w:rsid w:val="003C252A"/>
    <w:rsid w:val="003C2674"/>
    <w:rsid w:val="003C2BAE"/>
    <w:rsid w:val="003C2C60"/>
    <w:rsid w:val="003C2D94"/>
    <w:rsid w:val="003C2E81"/>
    <w:rsid w:val="003C3120"/>
    <w:rsid w:val="003C318C"/>
    <w:rsid w:val="003C3195"/>
    <w:rsid w:val="003C32A3"/>
    <w:rsid w:val="003C34D4"/>
    <w:rsid w:val="003C35D0"/>
    <w:rsid w:val="003C3766"/>
    <w:rsid w:val="003C3C50"/>
    <w:rsid w:val="003C3FBE"/>
    <w:rsid w:val="003C4DA3"/>
    <w:rsid w:val="003C505B"/>
    <w:rsid w:val="003C57BE"/>
    <w:rsid w:val="003C5BEB"/>
    <w:rsid w:val="003C5CB3"/>
    <w:rsid w:val="003C60B6"/>
    <w:rsid w:val="003C66ED"/>
    <w:rsid w:val="003C67C8"/>
    <w:rsid w:val="003C6846"/>
    <w:rsid w:val="003C685F"/>
    <w:rsid w:val="003C6BB1"/>
    <w:rsid w:val="003C6C4F"/>
    <w:rsid w:val="003C769E"/>
    <w:rsid w:val="003C7B76"/>
    <w:rsid w:val="003C7C42"/>
    <w:rsid w:val="003D05A5"/>
    <w:rsid w:val="003D085C"/>
    <w:rsid w:val="003D0CF1"/>
    <w:rsid w:val="003D11CE"/>
    <w:rsid w:val="003D1215"/>
    <w:rsid w:val="003D13D0"/>
    <w:rsid w:val="003D154F"/>
    <w:rsid w:val="003D1567"/>
    <w:rsid w:val="003D1C14"/>
    <w:rsid w:val="003D1D29"/>
    <w:rsid w:val="003D1EC7"/>
    <w:rsid w:val="003D2241"/>
    <w:rsid w:val="003D22A1"/>
    <w:rsid w:val="003D272D"/>
    <w:rsid w:val="003D2C03"/>
    <w:rsid w:val="003D3491"/>
    <w:rsid w:val="003D3768"/>
    <w:rsid w:val="003D39F9"/>
    <w:rsid w:val="003D3AC4"/>
    <w:rsid w:val="003D3BD8"/>
    <w:rsid w:val="003D41F9"/>
    <w:rsid w:val="003D522D"/>
    <w:rsid w:val="003D5357"/>
    <w:rsid w:val="003D55CD"/>
    <w:rsid w:val="003D57D3"/>
    <w:rsid w:val="003D5CCE"/>
    <w:rsid w:val="003D5ED7"/>
    <w:rsid w:val="003D680B"/>
    <w:rsid w:val="003D6AF1"/>
    <w:rsid w:val="003D6AFB"/>
    <w:rsid w:val="003D6D28"/>
    <w:rsid w:val="003D6ED1"/>
    <w:rsid w:val="003D7001"/>
    <w:rsid w:val="003D711C"/>
    <w:rsid w:val="003D724B"/>
    <w:rsid w:val="003D75B0"/>
    <w:rsid w:val="003E0322"/>
    <w:rsid w:val="003E061D"/>
    <w:rsid w:val="003E0C58"/>
    <w:rsid w:val="003E0DE2"/>
    <w:rsid w:val="003E0E5E"/>
    <w:rsid w:val="003E10AF"/>
    <w:rsid w:val="003E19E0"/>
    <w:rsid w:val="003E1BEB"/>
    <w:rsid w:val="003E20A5"/>
    <w:rsid w:val="003E2203"/>
    <w:rsid w:val="003E24CC"/>
    <w:rsid w:val="003E2BD1"/>
    <w:rsid w:val="003E2E9E"/>
    <w:rsid w:val="003E338E"/>
    <w:rsid w:val="003E33E4"/>
    <w:rsid w:val="003E346A"/>
    <w:rsid w:val="003E398A"/>
    <w:rsid w:val="003E3A0C"/>
    <w:rsid w:val="003E4391"/>
    <w:rsid w:val="003E43DA"/>
    <w:rsid w:val="003E43E2"/>
    <w:rsid w:val="003E465C"/>
    <w:rsid w:val="003E4BAA"/>
    <w:rsid w:val="003E4F2A"/>
    <w:rsid w:val="003E4F4E"/>
    <w:rsid w:val="003E52A0"/>
    <w:rsid w:val="003E5577"/>
    <w:rsid w:val="003E55EB"/>
    <w:rsid w:val="003E6321"/>
    <w:rsid w:val="003E6429"/>
    <w:rsid w:val="003E64A0"/>
    <w:rsid w:val="003E6560"/>
    <w:rsid w:val="003E6D87"/>
    <w:rsid w:val="003E6F48"/>
    <w:rsid w:val="003E6FD1"/>
    <w:rsid w:val="003E70B8"/>
    <w:rsid w:val="003E764D"/>
    <w:rsid w:val="003E76AC"/>
    <w:rsid w:val="003E77E0"/>
    <w:rsid w:val="003E7F59"/>
    <w:rsid w:val="003F0054"/>
    <w:rsid w:val="003F0156"/>
    <w:rsid w:val="003F0399"/>
    <w:rsid w:val="003F0476"/>
    <w:rsid w:val="003F091C"/>
    <w:rsid w:val="003F09CB"/>
    <w:rsid w:val="003F0B0E"/>
    <w:rsid w:val="003F1C8A"/>
    <w:rsid w:val="003F202D"/>
    <w:rsid w:val="003F2650"/>
    <w:rsid w:val="003F272E"/>
    <w:rsid w:val="003F2B05"/>
    <w:rsid w:val="003F2B10"/>
    <w:rsid w:val="003F2B61"/>
    <w:rsid w:val="003F2F7A"/>
    <w:rsid w:val="003F3428"/>
    <w:rsid w:val="003F3493"/>
    <w:rsid w:val="003F35F6"/>
    <w:rsid w:val="003F3612"/>
    <w:rsid w:val="003F3731"/>
    <w:rsid w:val="003F385A"/>
    <w:rsid w:val="003F38F2"/>
    <w:rsid w:val="003F3E3D"/>
    <w:rsid w:val="003F416E"/>
    <w:rsid w:val="003F44E5"/>
    <w:rsid w:val="003F4737"/>
    <w:rsid w:val="003F4A99"/>
    <w:rsid w:val="003F5517"/>
    <w:rsid w:val="003F5603"/>
    <w:rsid w:val="003F5E27"/>
    <w:rsid w:val="003F64B8"/>
    <w:rsid w:val="003F6AA7"/>
    <w:rsid w:val="003F703E"/>
    <w:rsid w:val="003F7160"/>
    <w:rsid w:val="003F75F0"/>
    <w:rsid w:val="003F7602"/>
    <w:rsid w:val="003F780F"/>
    <w:rsid w:val="003F783C"/>
    <w:rsid w:val="003F7F65"/>
    <w:rsid w:val="0040014F"/>
    <w:rsid w:val="0040015C"/>
    <w:rsid w:val="0040053C"/>
    <w:rsid w:val="00400B7F"/>
    <w:rsid w:val="00400D84"/>
    <w:rsid w:val="00400E1B"/>
    <w:rsid w:val="00400E76"/>
    <w:rsid w:val="0040125F"/>
    <w:rsid w:val="00401490"/>
    <w:rsid w:val="00401894"/>
    <w:rsid w:val="00401910"/>
    <w:rsid w:val="00401A2A"/>
    <w:rsid w:val="00401B9B"/>
    <w:rsid w:val="00401C7C"/>
    <w:rsid w:val="00401DF3"/>
    <w:rsid w:val="004020AB"/>
    <w:rsid w:val="004021D5"/>
    <w:rsid w:val="00402269"/>
    <w:rsid w:val="004022B7"/>
    <w:rsid w:val="00402464"/>
    <w:rsid w:val="004024E3"/>
    <w:rsid w:val="0040253D"/>
    <w:rsid w:val="00402B9E"/>
    <w:rsid w:val="00402FD7"/>
    <w:rsid w:val="004032C8"/>
    <w:rsid w:val="0040346B"/>
    <w:rsid w:val="004035E2"/>
    <w:rsid w:val="0040399C"/>
    <w:rsid w:val="004039AE"/>
    <w:rsid w:val="00403A67"/>
    <w:rsid w:val="00403BC8"/>
    <w:rsid w:val="00403FAB"/>
    <w:rsid w:val="00404212"/>
    <w:rsid w:val="004042F1"/>
    <w:rsid w:val="004042F3"/>
    <w:rsid w:val="00404722"/>
    <w:rsid w:val="00404C97"/>
    <w:rsid w:val="00404E6F"/>
    <w:rsid w:val="00405283"/>
    <w:rsid w:val="004053AE"/>
    <w:rsid w:val="00405844"/>
    <w:rsid w:val="00405C26"/>
    <w:rsid w:val="00405CE5"/>
    <w:rsid w:val="00405E0F"/>
    <w:rsid w:val="00405E52"/>
    <w:rsid w:val="00405E77"/>
    <w:rsid w:val="00405F14"/>
    <w:rsid w:val="00405FBD"/>
    <w:rsid w:val="00406118"/>
    <w:rsid w:val="0040623A"/>
    <w:rsid w:val="00406283"/>
    <w:rsid w:val="004064CA"/>
    <w:rsid w:val="004065DD"/>
    <w:rsid w:val="00407120"/>
    <w:rsid w:val="00407A30"/>
    <w:rsid w:val="00407D45"/>
    <w:rsid w:val="00407E5E"/>
    <w:rsid w:val="0041026F"/>
    <w:rsid w:val="004102B9"/>
    <w:rsid w:val="00410F3C"/>
    <w:rsid w:val="004111A2"/>
    <w:rsid w:val="004111C6"/>
    <w:rsid w:val="00411A71"/>
    <w:rsid w:val="00411B4A"/>
    <w:rsid w:val="00411BBE"/>
    <w:rsid w:val="004123A2"/>
    <w:rsid w:val="004125B9"/>
    <w:rsid w:val="0041275C"/>
    <w:rsid w:val="004127B0"/>
    <w:rsid w:val="004128F7"/>
    <w:rsid w:val="004129C2"/>
    <w:rsid w:val="00412D88"/>
    <w:rsid w:val="00412E86"/>
    <w:rsid w:val="0041394D"/>
    <w:rsid w:val="00413C27"/>
    <w:rsid w:val="004142AD"/>
    <w:rsid w:val="00414506"/>
    <w:rsid w:val="00414A0C"/>
    <w:rsid w:val="00414C0F"/>
    <w:rsid w:val="00414E12"/>
    <w:rsid w:val="00415109"/>
    <w:rsid w:val="004152CB"/>
    <w:rsid w:val="004153B4"/>
    <w:rsid w:val="00415524"/>
    <w:rsid w:val="00415808"/>
    <w:rsid w:val="00415D08"/>
    <w:rsid w:val="00415F34"/>
    <w:rsid w:val="00416295"/>
    <w:rsid w:val="004164EE"/>
    <w:rsid w:val="004167A2"/>
    <w:rsid w:val="004167D6"/>
    <w:rsid w:val="004169A0"/>
    <w:rsid w:val="00416BE2"/>
    <w:rsid w:val="00416E55"/>
    <w:rsid w:val="00416E5A"/>
    <w:rsid w:val="0041767A"/>
    <w:rsid w:val="004178DE"/>
    <w:rsid w:val="00417AE2"/>
    <w:rsid w:val="00417B3B"/>
    <w:rsid w:val="00417CA3"/>
    <w:rsid w:val="00417E71"/>
    <w:rsid w:val="00420942"/>
    <w:rsid w:val="00420A5A"/>
    <w:rsid w:val="00420A7E"/>
    <w:rsid w:val="00420C88"/>
    <w:rsid w:val="0042128B"/>
    <w:rsid w:val="00421408"/>
    <w:rsid w:val="004214A3"/>
    <w:rsid w:val="004215A6"/>
    <w:rsid w:val="004216C5"/>
    <w:rsid w:val="00421AA5"/>
    <w:rsid w:val="00421D39"/>
    <w:rsid w:val="0042235F"/>
    <w:rsid w:val="0042269D"/>
    <w:rsid w:val="00422B38"/>
    <w:rsid w:val="004232F5"/>
    <w:rsid w:val="004234C8"/>
    <w:rsid w:val="00423723"/>
    <w:rsid w:val="00424102"/>
    <w:rsid w:val="00424685"/>
    <w:rsid w:val="00424831"/>
    <w:rsid w:val="004249B1"/>
    <w:rsid w:val="00424ABD"/>
    <w:rsid w:val="00424B2A"/>
    <w:rsid w:val="00424CD3"/>
    <w:rsid w:val="0042509F"/>
    <w:rsid w:val="0042514C"/>
    <w:rsid w:val="004251D7"/>
    <w:rsid w:val="004253B8"/>
    <w:rsid w:val="004257EB"/>
    <w:rsid w:val="004259C3"/>
    <w:rsid w:val="00425A1C"/>
    <w:rsid w:val="0042615C"/>
    <w:rsid w:val="004261E4"/>
    <w:rsid w:val="00426344"/>
    <w:rsid w:val="00426902"/>
    <w:rsid w:val="004276DF"/>
    <w:rsid w:val="0042778B"/>
    <w:rsid w:val="00427928"/>
    <w:rsid w:val="00427A80"/>
    <w:rsid w:val="00427E3C"/>
    <w:rsid w:val="00430026"/>
    <w:rsid w:val="004300F1"/>
    <w:rsid w:val="00430258"/>
    <w:rsid w:val="00430736"/>
    <w:rsid w:val="0043075A"/>
    <w:rsid w:val="0043084B"/>
    <w:rsid w:val="004309B8"/>
    <w:rsid w:val="00430A62"/>
    <w:rsid w:val="00430C12"/>
    <w:rsid w:val="00430CEF"/>
    <w:rsid w:val="004312C0"/>
    <w:rsid w:val="00431C68"/>
    <w:rsid w:val="00432040"/>
    <w:rsid w:val="004320BA"/>
    <w:rsid w:val="00432382"/>
    <w:rsid w:val="0043274B"/>
    <w:rsid w:val="00432B25"/>
    <w:rsid w:val="00432F6C"/>
    <w:rsid w:val="00432FA9"/>
    <w:rsid w:val="00433B8D"/>
    <w:rsid w:val="00433EA2"/>
    <w:rsid w:val="00434025"/>
    <w:rsid w:val="0043498D"/>
    <w:rsid w:val="00434AED"/>
    <w:rsid w:val="00434C47"/>
    <w:rsid w:val="00434F05"/>
    <w:rsid w:val="00435375"/>
    <w:rsid w:val="00435B4C"/>
    <w:rsid w:val="00435B5E"/>
    <w:rsid w:val="00435DE3"/>
    <w:rsid w:val="00435EEC"/>
    <w:rsid w:val="0043639C"/>
    <w:rsid w:val="00436879"/>
    <w:rsid w:val="004371AC"/>
    <w:rsid w:val="0043758A"/>
    <w:rsid w:val="0043799C"/>
    <w:rsid w:val="004379CE"/>
    <w:rsid w:val="00437AC2"/>
    <w:rsid w:val="00437F05"/>
    <w:rsid w:val="00440090"/>
    <w:rsid w:val="00440643"/>
    <w:rsid w:val="00440B0E"/>
    <w:rsid w:val="00440F32"/>
    <w:rsid w:val="00440F4C"/>
    <w:rsid w:val="00441081"/>
    <w:rsid w:val="00441D8A"/>
    <w:rsid w:val="00441E4D"/>
    <w:rsid w:val="00441E73"/>
    <w:rsid w:val="004422DC"/>
    <w:rsid w:val="0044292C"/>
    <w:rsid w:val="0044297A"/>
    <w:rsid w:val="00442EE6"/>
    <w:rsid w:val="00443213"/>
    <w:rsid w:val="00443273"/>
    <w:rsid w:val="00443276"/>
    <w:rsid w:val="00443BCD"/>
    <w:rsid w:val="00443D63"/>
    <w:rsid w:val="00443D74"/>
    <w:rsid w:val="00443EAF"/>
    <w:rsid w:val="004442C3"/>
    <w:rsid w:val="004442F0"/>
    <w:rsid w:val="0044455E"/>
    <w:rsid w:val="00444B45"/>
    <w:rsid w:val="00444B72"/>
    <w:rsid w:val="00444CC6"/>
    <w:rsid w:val="00444D82"/>
    <w:rsid w:val="00444EB2"/>
    <w:rsid w:val="00445122"/>
    <w:rsid w:val="0044581A"/>
    <w:rsid w:val="00445A64"/>
    <w:rsid w:val="00445B71"/>
    <w:rsid w:val="00445C29"/>
    <w:rsid w:val="004463CD"/>
    <w:rsid w:val="004468DC"/>
    <w:rsid w:val="00446A7F"/>
    <w:rsid w:val="00447184"/>
    <w:rsid w:val="004472A2"/>
    <w:rsid w:val="004472E8"/>
    <w:rsid w:val="00447655"/>
    <w:rsid w:val="00447BCD"/>
    <w:rsid w:val="00447CBA"/>
    <w:rsid w:val="00447F9E"/>
    <w:rsid w:val="004500B6"/>
    <w:rsid w:val="00450179"/>
    <w:rsid w:val="0045067F"/>
    <w:rsid w:val="00450714"/>
    <w:rsid w:val="00450759"/>
    <w:rsid w:val="004508B0"/>
    <w:rsid w:val="00450DCA"/>
    <w:rsid w:val="00450FF6"/>
    <w:rsid w:val="0045131C"/>
    <w:rsid w:val="00451C1E"/>
    <w:rsid w:val="00451F3E"/>
    <w:rsid w:val="0045233E"/>
    <w:rsid w:val="004524FE"/>
    <w:rsid w:val="0045276A"/>
    <w:rsid w:val="0045287F"/>
    <w:rsid w:val="00452971"/>
    <w:rsid w:val="00452B14"/>
    <w:rsid w:val="00452B67"/>
    <w:rsid w:val="00452CAC"/>
    <w:rsid w:val="00452E75"/>
    <w:rsid w:val="004535C3"/>
    <w:rsid w:val="00453CCA"/>
    <w:rsid w:val="004541D3"/>
    <w:rsid w:val="00454DC8"/>
    <w:rsid w:val="004550E8"/>
    <w:rsid w:val="004560B4"/>
    <w:rsid w:val="00456421"/>
    <w:rsid w:val="00456ADA"/>
    <w:rsid w:val="00456CC5"/>
    <w:rsid w:val="00457083"/>
    <w:rsid w:val="004572F0"/>
    <w:rsid w:val="00457B40"/>
    <w:rsid w:val="00457E84"/>
    <w:rsid w:val="0046012C"/>
    <w:rsid w:val="004601AA"/>
    <w:rsid w:val="00460270"/>
    <w:rsid w:val="0046044B"/>
    <w:rsid w:val="004604CC"/>
    <w:rsid w:val="00460AAD"/>
    <w:rsid w:val="00460CB0"/>
    <w:rsid w:val="00461828"/>
    <w:rsid w:val="00461B0C"/>
    <w:rsid w:val="00462027"/>
    <w:rsid w:val="00462D68"/>
    <w:rsid w:val="00462DFD"/>
    <w:rsid w:val="00462E62"/>
    <w:rsid w:val="004630DC"/>
    <w:rsid w:val="00463812"/>
    <w:rsid w:val="00463934"/>
    <w:rsid w:val="00463974"/>
    <w:rsid w:val="00463B78"/>
    <w:rsid w:val="004645DB"/>
    <w:rsid w:val="00465264"/>
    <w:rsid w:val="004654F3"/>
    <w:rsid w:val="004659FF"/>
    <w:rsid w:val="00465C41"/>
    <w:rsid w:val="00465D80"/>
    <w:rsid w:val="00465E23"/>
    <w:rsid w:val="00465F8A"/>
    <w:rsid w:val="00466146"/>
    <w:rsid w:val="0046642E"/>
    <w:rsid w:val="00466434"/>
    <w:rsid w:val="00466ACB"/>
    <w:rsid w:val="0046709B"/>
    <w:rsid w:val="0046768F"/>
    <w:rsid w:val="00467C53"/>
    <w:rsid w:val="00467C7F"/>
    <w:rsid w:val="00467D64"/>
    <w:rsid w:val="00467D6B"/>
    <w:rsid w:val="00467EEE"/>
    <w:rsid w:val="00470054"/>
    <w:rsid w:val="00470751"/>
    <w:rsid w:val="0047081E"/>
    <w:rsid w:val="00470B40"/>
    <w:rsid w:val="00470D1F"/>
    <w:rsid w:val="00470F0A"/>
    <w:rsid w:val="004714B0"/>
    <w:rsid w:val="004717F3"/>
    <w:rsid w:val="00471F4E"/>
    <w:rsid w:val="00472236"/>
    <w:rsid w:val="004728BD"/>
    <w:rsid w:val="0047290E"/>
    <w:rsid w:val="0047295D"/>
    <w:rsid w:val="00472F6E"/>
    <w:rsid w:val="00472F9A"/>
    <w:rsid w:val="00473190"/>
    <w:rsid w:val="00473268"/>
    <w:rsid w:val="004734E6"/>
    <w:rsid w:val="004736A6"/>
    <w:rsid w:val="004738C7"/>
    <w:rsid w:val="00473A0C"/>
    <w:rsid w:val="004740A5"/>
    <w:rsid w:val="004742B6"/>
    <w:rsid w:val="004742D9"/>
    <w:rsid w:val="00474501"/>
    <w:rsid w:val="0047466A"/>
    <w:rsid w:val="0047467F"/>
    <w:rsid w:val="00474784"/>
    <w:rsid w:val="00474C45"/>
    <w:rsid w:val="00474E3D"/>
    <w:rsid w:val="00474EEE"/>
    <w:rsid w:val="00474F60"/>
    <w:rsid w:val="004753DF"/>
    <w:rsid w:val="004754B6"/>
    <w:rsid w:val="004755C9"/>
    <w:rsid w:val="00475672"/>
    <w:rsid w:val="00475A37"/>
    <w:rsid w:val="00475E7B"/>
    <w:rsid w:val="004760AE"/>
    <w:rsid w:val="00476461"/>
    <w:rsid w:val="00476B31"/>
    <w:rsid w:val="00476D0A"/>
    <w:rsid w:val="00476F29"/>
    <w:rsid w:val="0047730A"/>
    <w:rsid w:val="004775FB"/>
    <w:rsid w:val="004777D4"/>
    <w:rsid w:val="00477B22"/>
    <w:rsid w:val="00477BE3"/>
    <w:rsid w:val="00477C25"/>
    <w:rsid w:val="004805E2"/>
    <w:rsid w:val="00480BBE"/>
    <w:rsid w:val="00480FBA"/>
    <w:rsid w:val="00481323"/>
    <w:rsid w:val="004815D4"/>
    <w:rsid w:val="004822A3"/>
    <w:rsid w:val="004823C5"/>
    <w:rsid w:val="004826E7"/>
    <w:rsid w:val="0048273D"/>
    <w:rsid w:val="004828AC"/>
    <w:rsid w:val="00482A15"/>
    <w:rsid w:val="00482A62"/>
    <w:rsid w:val="00482B5A"/>
    <w:rsid w:val="00483379"/>
    <w:rsid w:val="00483514"/>
    <w:rsid w:val="0048411C"/>
    <w:rsid w:val="00484356"/>
    <w:rsid w:val="0048439C"/>
    <w:rsid w:val="004844A7"/>
    <w:rsid w:val="00484566"/>
    <w:rsid w:val="004846B3"/>
    <w:rsid w:val="0048486D"/>
    <w:rsid w:val="00484D5D"/>
    <w:rsid w:val="00484EB7"/>
    <w:rsid w:val="0048505F"/>
    <w:rsid w:val="0048522E"/>
    <w:rsid w:val="004852DB"/>
    <w:rsid w:val="004855F7"/>
    <w:rsid w:val="00485846"/>
    <w:rsid w:val="004859D5"/>
    <w:rsid w:val="00486276"/>
    <w:rsid w:val="0048672E"/>
    <w:rsid w:val="00486CC7"/>
    <w:rsid w:val="00486ECA"/>
    <w:rsid w:val="00486F55"/>
    <w:rsid w:val="0048724B"/>
    <w:rsid w:val="0048728C"/>
    <w:rsid w:val="004873E6"/>
    <w:rsid w:val="0048741C"/>
    <w:rsid w:val="00487463"/>
    <w:rsid w:val="00487881"/>
    <w:rsid w:val="004878D9"/>
    <w:rsid w:val="00487A3A"/>
    <w:rsid w:val="00487BF9"/>
    <w:rsid w:val="00490452"/>
    <w:rsid w:val="0049078C"/>
    <w:rsid w:val="00490993"/>
    <w:rsid w:val="00490D93"/>
    <w:rsid w:val="00490FA2"/>
    <w:rsid w:val="0049123B"/>
    <w:rsid w:val="004917B8"/>
    <w:rsid w:val="00491B64"/>
    <w:rsid w:val="00491E28"/>
    <w:rsid w:val="00491E6E"/>
    <w:rsid w:val="00492085"/>
    <w:rsid w:val="00493019"/>
    <w:rsid w:val="00493795"/>
    <w:rsid w:val="00493A33"/>
    <w:rsid w:val="00494067"/>
    <w:rsid w:val="0049408A"/>
    <w:rsid w:val="00494336"/>
    <w:rsid w:val="00494376"/>
    <w:rsid w:val="00494611"/>
    <w:rsid w:val="0049479B"/>
    <w:rsid w:val="00495012"/>
    <w:rsid w:val="0049508E"/>
    <w:rsid w:val="0049533A"/>
    <w:rsid w:val="004953E4"/>
    <w:rsid w:val="00495A3D"/>
    <w:rsid w:val="00495E99"/>
    <w:rsid w:val="004960A1"/>
    <w:rsid w:val="00496213"/>
    <w:rsid w:val="0049661C"/>
    <w:rsid w:val="00496760"/>
    <w:rsid w:val="004969CF"/>
    <w:rsid w:val="004969F5"/>
    <w:rsid w:val="00496C03"/>
    <w:rsid w:val="00496FB3"/>
    <w:rsid w:val="00497577"/>
    <w:rsid w:val="004977B7"/>
    <w:rsid w:val="00497B49"/>
    <w:rsid w:val="00497B93"/>
    <w:rsid w:val="004A0270"/>
    <w:rsid w:val="004A0273"/>
    <w:rsid w:val="004A05C1"/>
    <w:rsid w:val="004A0686"/>
    <w:rsid w:val="004A0925"/>
    <w:rsid w:val="004A09F1"/>
    <w:rsid w:val="004A107C"/>
    <w:rsid w:val="004A16A8"/>
    <w:rsid w:val="004A17C9"/>
    <w:rsid w:val="004A19CE"/>
    <w:rsid w:val="004A1A43"/>
    <w:rsid w:val="004A209C"/>
    <w:rsid w:val="004A22A5"/>
    <w:rsid w:val="004A22D9"/>
    <w:rsid w:val="004A23B0"/>
    <w:rsid w:val="004A23E2"/>
    <w:rsid w:val="004A24AE"/>
    <w:rsid w:val="004A277A"/>
    <w:rsid w:val="004A2BE6"/>
    <w:rsid w:val="004A33C8"/>
    <w:rsid w:val="004A36BD"/>
    <w:rsid w:val="004A3930"/>
    <w:rsid w:val="004A3AA4"/>
    <w:rsid w:val="004A3E44"/>
    <w:rsid w:val="004A4492"/>
    <w:rsid w:val="004A4576"/>
    <w:rsid w:val="004A4E6B"/>
    <w:rsid w:val="004A5648"/>
    <w:rsid w:val="004A628A"/>
    <w:rsid w:val="004A63F4"/>
    <w:rsid w:val="004A68F5"/>
    <w:rsid w:val="004A6A4A"/>
    <w:rsid w:val="004A6E38"/>
    <w:rsid w:val="004A6F56"/>
    <w:rsid w:val="004A72EB"/>
    <w:rsid w:val="004A77BB"/>
    <w:rsid w:val="004A79DC"/>
    <w:rsid w:val="004A7CB6"/>
    <w:rsid w:val="004A7D15"/>
    <w:rsid w:val="004B035B"/>
    <w:rsid w:val="004B04E3"/>
    <w:rsid w:val="004B0BAA"/>
    <w:rsid w:val="004B0BD4"/>
    <w:rsid w:val="004B0FAF"/>
    <w:rsid w:val="004B12A6"/>
    <w:rsid w:val="004B13C8"/>
    <w:rsid w:val="004B152B"/>
    <w:rsid w:val="004B1688"/>
    <w:rsid w:val="004B1738"/>
    <w:rsid w:val="004B1A09"/>
    <w:rsid w:val="004B1C83"/>
    <w:rsid w:val="004B2649"/>
    <w:rsid w:val="004B267D"/>
    <w:rsid w:val="004B268F"/>
    <w:rsid w:val="004B293D"/>
    <w:rsid w:val="004B2A8A"/>
    <w:rsid w:val="004B2BF0"/>
    <w:rsid w:val="004B2E00"/>
    <w:rsid w:val="004B3267"/>
    <w:rsid w:val="004B35F6"/>
    <w:rsid w:val="004B3626"/>
    <w:rsid w:val="004B3823"/>
    <w:rsid w:val="004B3943"/>
    <w:rsid w:val="004B3C55"/>
    <w:rsid w:val="004B3DC5"/>
    <w:rsid w:val="004B418A"/>
    <w:rsid w:val="004B4203"/>
    <w:rsid w:val="004B47EB"/>
    <w:rsid w:val="004B4E28"/>
    <w:rsid w:val="004B5097"/>
    <w:rsid w:val="004B524A"/>
    <w:rsid w:val="004B596B"/>
    <w:rsid w:val="004B5D95"/>
    <w:rsid w:val="004B5DE7"/>
    <w:rsid w:val="004B5F55"/>
    <w:rsid w:val="004B6116"/>
    <w:rsid w:val="004B67EF"/>
    <w:rsid w:val="004B6894"/>
    <w:rsid w:val="004B69BE"/>
    <w:rsid w:val="004B6A0D"/>
    <w:rsid w:val="004B6A5A"/>
    <w:rsid w:val="004B6D89"/>
    <w:rsid w:val="004B6EC3"/>
    <w:rsid w:val="004B757C"/>
    <w:rsid w:val="004B77EB"/>
    <w:rsid w:val="004B7915"/>
    <w:rsid w:val="004B79DC"/>
    <w:rsid w:val="004B7A26"/>
    <w:rsid w:val="004C03B5"/>
    <w:rsid w:val="004C097D"/>
    <w:rsid w:val="004C0A84"/>
    <w:rsid w:val="004C0F0D"/>
    <w:rsid w:val="004C1350"/>
    <w:rsid w:val="004C1430"/>
    <w:rsid w:val="004C14BF"/>
    <w:rsid w:val="004C192E"/>
    <w:rsid w:val="004C1A09"/>
    <w:rsid w:val="004C1A23"/>
    <w:rsid w:val="004C1D07"/>
    <w:rsid w:val="004C2496"/>
    <w:rsid w:val="004C255C"/>
    <w:rsid w:val="004C2915"/>
    <w:rsid w:val="004C3145"/>
    <w:rsid w:val="004C3198"/>
    <w:rsid w:val="004C344D"/>
    <w:rsid w:val="004C37F2"/>
    <w:rsid w:val="004C387E"/>
    <w:rsid w:val="004C38CE"/>
    <w:rsid w:val="004C3F24"/>
    <w:rsid w:val="004C3FB5"/>
    <w:rsid w:val="004C4112"/>
    <w:rsid w:val="004C4231"/>
    <w:rsid w:val="004C43CC"/>
    <w:rsid w:val="004C44C8"/>
    <w:rsid w:val="004C45A0"/>
    <w:rsid w:val="004C4E06"/>
    <w:rsid w:val="004C4EB8"/>
    <w:rsid w:val="004C52C6"/>
    <w:rsid w:val="004C555D"/>
    <w:rsid w:val="004C55E0"/>
    <w:rsid w:val="004C5705"/>
    <w:rsid w:val="004C5C8E"/>
    <w:rsid w:val="004C6036"/>
    <w:rsid w:val="004C60A3"/>
    <w:rsid w:val="004C61B2"/>
    <w:rsid w:val="004C6B6F"/>
    <w:rsid w:val="004C6BAD"/>
    <w:rsid w:val="004C6C77"/>
    <w:rsid w:val="004C6CBD"/>
    <w:rsid w:val="004C6D51"/>
    <w:rsid w:val="004C73EE"/>
    <w:rsid w:val="004C7564"/>
    <w:rsid w:val="004C76BD"/>
    <w:rsid w:val="004C7C38"/>
    <w:rsid w:val="004D0034"/>
    <w:rsid w:val="004D0126"/>
    <w:rsid w:val="004D03D3"/>
    <w:rsid w:val="004D0791"/>
    <w:rsid w:val="004D0E4F"/>
    <w:rsid w:val="004D101F"/>
    <w:rsid w:val="004D177E"/>
    <w:rsid w:val="004D184A"/>
    <w:rsid w:val="004D190B"/>
    <w:rsid w:val="004D1A2C"/>
    <w:rsid w:val="004D1AEE"/>
    <w:rsid w:val="004D1BA2"/>
    <w:rsid w:val="004D1CA0"/>
    <w:rsid w:val="004D1EBC"/>
    <w:rsid w:val="004D24E6"/>
    <w:rsid w:val="004D2622"/>
    <w:rsid w:val="004D2DEC"/>
    <w:rsid w:val="004D2ECB"/>
    <w:rsid w:val="004D2EEA"/>
    <w:rsid w:val="004D32D1"/>
    <w:rsid w:val="004D33BD"/>
    <w:rsid w:val="004D363F"/>
    <w:rsid w:val="004D382A"/>
    <w:rsid w:val="004D38FF"/>
    <w:rsid w:val="004D3999"/>
    <w:rsid w:val="004D3AE2"/>
    <w:rsid w:val="004D3D7F"/>
    <w:rsid w:val="004D3EDB"/>
    <w:rsid w:val="004D449B"/>
    <w:rsid w:val="004D45AD"/>
    <w:rsid w:val="004D4AEA"/>
    <w:rsid w:val="004D4E02"/>
    <w:rsid w:val="004D4EA4"/>
    <w:rsid w:val="004D4ED4"/>
    <w:rsid w:val="004D50D0"/>
    <w:rsid w:val="004D5523"/>
    <w:rsid w:val="004D5A6A"/>
    <w:rsid w:val="004D5D33"/>
    <w:rsid w:val="004D5E0A"/>
    <w:rsid w:val="004D5FB0"/>
    <w:rsid w:val="004D62CD"/>
    <w:rsid w:val="004D6383"/>
    <w:rsid w:val="004D6715"/>
    <w:rsid w:val="004D6DFD"/>
    <w:rsid w:val="004D6FB7"/>
    <w:rsid w:val="004D7151"/>
    <w:rsid w:val="004D71F3"/>
    <w:rsid w:val="004D7236"/>
    <w:rsid w:val="004D7403"/>
    <w:rsid w:val="004D7558"/>
    <w:rsid w:val="004D7906"/>
    <w:rsid w:val="004D7C8D"/>
    <w:rsid w:val="004E02C2"/>
    <w:rsid w:val="004E06CA"/>
    <w:rsid w:val="004E0AB1"/>
    <w:rsid w:val="004E0BC4"/>
    <w:rsid w:val="004E1235"/>
    <w:rsid w:val="004E17C9"/>
    <w:rsid w:val="004E213A"/>
    <w:rsid w:val="004E2266"/>
    <w:rsid w:val="004E23D8"/>
    <w:rsid w:val="004E2404"/>
    <w:rsid w:val="004E28E2"/>
    <w:rsid w:val="004E2A94"/>
    <w:rsid w:val="004E2C79"/>
    <w:rsid w:val="004E2C94"/>
    <w:rsid w:val="004E2FA3"/>
    <w:rsid w:val="004E354F"/>
    <w:rsid w:val="004E3BE0"/>
    <w:rsid w:val="004E4929"/>
    <w:rsid w:val="004E4A83"/>
    <w:rsid w:val="004E4ABE"/>
    <w:rsid w:val="004E4AD2"/>
    <w:rsid w:val="004E4ED5"/>
    <w:rsid w:val="004E4F7A"/>
    <w:rsid w:val="004E50B7"/>
    <w:rsid w:val="004E532B"/>
    <w:rsid w:val="004E53CE"/>
    <w:rsid w:val="004E5656"/>
    <w:rsid w:val="004E58F5"/>
    <w:rsid w:val="004E5B3E"/>
    <w:rsid w:val="004E5C7A"/>
    <w:rsid w:val="004E5D1F"/>
    <w:rsid w:val="004E608C"/>
    <w:rsid w:val="004E6287"/>
    <w:rsid w:val="004E639C"/>
    <w:rsid w:val="004E6869"/>
    <w:rsid w:val="004E6C5E"/>
    <w:rsid w:val="004E6CE8"/>
    <w:rsid w:val="004E6EA4"/>
    <w:rsid w:val="004E7875"/>
    <w:rsid w:val="004E787D"/>
    <w:rsid w:val="004F00E2"/>
    <w:rsid w:val="004F0243"/>
    <w:rsid w:val="004F0383"/>
    <w:rsid w:val="004F0561"/>
    <w:rsid w:val="004F05D6"/>
    <w:rsid w:val="004F098A"/>
    <w:rsid w:val="004F0A02"/>
    <w:rsid w:val="004F0B15"/>
    <w:rsid w:val="004F0B1A"/>
    <w:rsid w:val="004F0D09"/>
    <w:rsid w:val="004F0E2E"/>
    <w:rsid w:val="004F11D4"/>
    <w:rsid w:val="004F1660"/>
    <w:rsid w:val="004F1679"/>
    <w:rsid w:val="004F1C8C"/>
    <w:rsid w:val="004F1FA9"/>
    <w:rsid w:val="004F22B9"/>
    <w:rsid w:val="004F263C"/>
    <w:rsid w:val="004F2984"/>
    <w:rsid w:val="004F2D37"/>
    <w:rsid w:val="004F2D5C"/>
    <w:rsid w:val="004F3248"/>
    <w:rsid w:val="004F3724"/>
    <w:rsid w:val="004F3FE8"/>
    <w:rsid w:val="004F413E"/>
    <w:rsid w:val="004F4287"/>
    <w:rsid w:val="004F4386"/>
    <w:rsid w:val="004F4635"/>
    <w:rsid w:val="004F49BC"/>
    <w:rsid w:val="004F536B"/>
    <w:rsid w:val="004F5869"/>
    <w:rsid w:val="004F5B7B"/>
    <w:rsid w:val="004F5BFD"/>
    <w:rsid w:val="004F5DAE"/>
    <w:rsid w:val="004F6028"/>
    <w:rsid w:val="004F6476"/>
    <w:rsid w:val="004F6693"/>
    <w:rsid w:val="004F6985"/>
    <w:rsid w:val="004F73FB"/>
    <w:rsid w:val="004F7B0F"/>
    <w:rsid w:val="004F7E39"/>
    <w:rsid w:val="00500061"/>
    <w:rsid w:val="005001C9"/>
    <w:rsid w:val="005002A4"/>
    <w:rsid w:val="005005EE"/>
    <w:rsid w:val="00500EFC"/>
    <w:rsid w:val="00501422"/>
    <w:rsid w:val="00501830"/>
    <w:rsid w:val="00501924"/>
    <w:rsid w:val="00501ACE"/>
    <w:rsid w:val="00501CA6"/>
    <w:rsid w:val="00501E45"/>
    <w:rsid w:val="0050234D"/>
    <w:rsid w:val="00502862"/>
    <w:rsid w:val="00502AD8"/>
    <w:rsid w:val="00502C7D"/>
    <w:rsid w:val="00502DA8"/>
    <w:rsid w:val="00502EA5"/>
    <w:rsid w:val="005032B9"/>
    <w:rsid w:val="00503331"/>
    <w:rsid w:val="005034F1"/>
    <w:rsid w:val="00503725"/>
    <w:rsid w:val="00503AF1"/>
    <w:rsid w:val="00503C1F"/>
    <w:rsid w:val="00503DAA"/>
    <w:rsid w:val="00503E4D"/>
    <w:rsid w:val="00503ECC"/>
    <w:rsid w:val="0050409A"/>
    <w:rsid w:val="005041C0"/>
    <w:rsid w:val="005049FF"/>
    <w:rsid w:val="00504D30"/>
    <w:rsid w:val="00504F96"/>
    <w:rsid w:val="00505007"/>
    <w:rsid w:val="00505411"/>
    <w:rsid w:val="00505517"/>
    <w:rsid w:val="005055AE"/>
    <w:rsid w:val="0050635E"/>
    <w:rsid w:val="00506489"/>
    <w:rsid w:val="0050665F"/>
    <w:rsid w:val="0050712E"/>
    <w:rsid w:val="00507519"/>
    <w:rsid w:val="00507838"/>
    <w:rsid w:val="00507D25"/>
    <w:rsid w:val="00507D67"/>
    <w:rsid w:val="00507E87"/>
    <w:rsid w:val="00507FF7"/>
    <w:rsid w:val="00510669"/>
    <w:rsid w:val="00510997"/>
    <w:rsid w:val="00510A9A"/>
    <w:rsid w:val="00510D92"/>
    <w:rsid w:val="00510EB8"/>
    <w:rsid w:val="00510F8A"/>
    <w:rsid w:val="00511105"/>
    <w:rsid w:val="005111AC"/>
    <w:rsid w:val="00511277"/>
    <w:rsid w:val="00511308"/>
    <w:rsid w:val="00511A86"/>
    <w:rsid w:val="00511E4E"/>
    <w:rsid w:val="00512442"/>
    <w:rsid w:val="005126D6"/>
    <w:rsid w:val="00512A80"/>
    <w:rsid w:val="00513092"/>
    <w:rsid w:val="005136E0"/>
    <w:rsid w:val="00513775"/>
    <w:rsid w:val="00513AE6"/>
    <w:rsid w:val="00513EFF"/>
    <w:rsid w:val="0051428D"/>
    <w:rsid w:val="00514A41"/>
    <w:rsid w:val="00514B0F"/>
    <w:rsid w:val="00514D63"/>
    <w:rsid w:val="00514E48"/>
    <w:rsid w:val="00514FCA"/>
    <w:rsid w:val="00515063"/>
    <w:rsid w:val="005152F1"/>
    <w:rsid w:val="0051575A"/>
    <w:rsid w:val="00515993"/>
    <w:rsid w:val="0051601E"/>
    <w:rsid w:val="00516335"/>
    <w:rsid w:val="005164B3"/>
    <w:rsid w:val="00516709"/>
    <w:rsid w:val="00516811"/>
    <w:rsid w:val="005168A7"/>
    <w:rsid w:val="00516993"/>
    <w:rsid w:val="00516A53"/>
    <w:rsid w:val="00516AED"/>
    <w:rsid w:val="00516B60"/>
    <w:rsid w:val="00516D6C"/>
    <w:rsid w:val="00516F38"/>
    <w:rsid w:val="005174C3"/>
    <w:rsid w:val="00517896"/>
    <w:rsid w:val="0051796E"/>
    <w:rsid w:val="00517C85"/>
    <w:rsid w:val="00517FDE"/>
    <w:rsid w:val="00520116"/>
    <w:rsid w:val="00520335"/>
    <w:rsid w:val="00520505"/>
    <w:rsid w:val="00520B55"/>
    <w:rsid w:val="00520CCE"/>
    <w:rsid w:val="00521008"/>
    <w:rsid w:val="0052109C"/>
    <w:rsid w:val="00521102"/>
    <w:rsid w:val="0052119A"/>
    <w:rsid w:val="005215CD"/>
    <w:rsid w:val="005217E6"/>
    <w:rsid w:val="00521824"/>
    <w:rsid w:val="00521E6C"/>
    <w:rsid w:val="00521F81"/>
    <w:rsid w:val="00522185"/>
    <w:rsid w:val="0052238A"/>
    <w:rsid w:val="00523290"/>
    <w:rsid w:val="005234AC"/>
    <w:rsid w:val="005237A3"/>
    <w:rsid w:val="00523AC3"/>
    <w:rsid w:val="00523BA8"/>
    <w:rsid w:val="00524722"/>
    <w:rsid w:val="005247AA"/>
    <w:rsid w:val="005247F7"/>
    <w:rsid w:val="005249C9"/>
    <w:rsid w:val="005249E8"/>
    <w:rsid w:val="00524C6C"/>
    <w:rsid w:val="00525230"/>
    <w:rsid w:val="00525287"/>
    <w:rsid w:val="00525541"/>
    <w:rsid w:val="00525694"/>
    <w:rsid w:val="005256EB"/>
    <w:rsid w:val="00525B15"/>
    <w:rsid w:val="00525EB1"/>
    <w:rsid w:val="00525EB3"/>
    <w:rsid w:val="00526065"/>
    <w:rsid w:val="005261E5"/>
    <w:rsid w:val="005264F1"/>
    <w:rsid w:val="0052652F"/>
    <w:rsid w:val="00526C07"/>
    <w:rsid w:val="00526CF0"/>
    <w:rsid w:val="00526F3C"/>
    <w:rsid w:val="00527225"/>
    <w:rsid w:val="005273AD"/>
    <w:rsid w:val="0052796E"/>
    <w:rsid w:val="00527980"/>
    <w:rsid w:val="00527DCB"/>
    <w:rsid w:val="00530297"/>
    <w:rsid w:val="005304E8"/>
    <w:rsid w:val="005308E4"/>
    <w:rsid w:val="0053090F"/>
    <w:rsid w:val="00530FCF"/>
    <w:rsid w:val="0053191E"/>
    <w:rsid w:val="0053234F"/>
    <w:rsid w:val="005324B3"/>
    <w:rsid w:val="00532C8B"/>
    <w:rsid w:val="00533086"/>
    <w:rsid w:val="00533479"/>
    <w:rsid w:val="00533556"/>
    <w:rsid w:val="005335FA"/>
    <w:rsid w:val="0053380B"/>
    <w:rsid w:val="00533925"/>
    <w:rsid w:val="00533A88"/>
    <w:rsid w:val="00533DA6"/>
    <w:rsid w:val="00533E88"/>
    <w:rsid w:val="00534037"/>
    <w:rsid w:val="0053411D"/>
    <w:rsid w:val="0053412F"/>
    <w:rsid w:val="005342FC"/>
    <w:rsid w:val="005347A9"/>
    <w:rsid w:val="00534F20"/>
    <w:rsid w:val="005359E6"/>
    <w:rsid w:val="00535C63"/>
    <w:rsid w:val="00535DA7"/>
    <w:rsid w:val="00535E16"/>
    <w:rsid w:val="00535E99"/>
    <w:rsid w:val="00535F55"/>
    <w:rsid w:val="00536157"/>
    <w:rsid w:val="0053637F"/>
    <w:rsid w:val="005369AF"/>
    <w:rsid w:val="00537550"/>
    <w:rsid w:val="005376CE"/>
    <w:rsid w:val="005376F8"/>
    <w:rsid w:val="00537956"/>
    <w:rsid w:val="00537AF5"/>
    <w:rsid w:val="00537BEF"/>
    <w:rsid w:val="005401A6"/>
    <w:rsid w:val="005403B6"/>
    <w:rsid w:val="005407C3"/>
    <w:rsid w:val="00540AB2"/>
    <w:rsid w:val="00540AC7"/>
    <w:rsid w:val="00540BA6"/>
    <w:rsid w:val="00540C70"/>
    <w:rsid w:val="00540E24"/>
    <w:rsid w:val="00540F24"/>
    <w:rsid w:val="00541B17"/>
    <w:rsid w:val="00541BC5"/>
    <w:rsid w:val="00541EB3"/>
    <w:rsid w:val="00541EBB"/>
    <w:rsid w:val="005423E1"/>
    <w:rsid w:val="00542980"/>
    <w:rsid w:val="00542EEC"/>
    <w:rsid w:val="005432A0"/>
    <w:rsid w:val="00543A03"/>
    <w:rsid w:val="00543BE4"/>
    <w:rsid w:val="00543ED1"/>
    <w:rsid w:val="00544419"/>
    <w:rsid w:val="005446BE"/>
    <w:rsid w:val="00544B34"/>
    <w:rsid w:val="00545462"/>
    <w:rsid w:val="00545A3E"/>
    <w:rsid w:val="00545BB0"/>
    <w:rsid w:val="00545F6A"/>
    <w:rsid w:val="00546410"/>
    <w:rsid w:val="0054667F"/>
    <w:rsid w:val="00546B35"/>
    <w:rsid w:val="00546C4F"/>
    <w:rsid w:val="00546F4A"/>
    <w:rsid w:val="00546FD3"/>
    <w:rsid w:val="00547117"/>
    <w:rsid w:val="005471C1"/>
    <w:rsid w:val="005474C6"/>
    <w:rsid w:val="00547827"/>
    <w:rsid w:val="00547839"/>
    <w:rsid w:val="0054794C"/>
    <w:rsid w:val="00547B43"/>
    <w:rsid w:val="005504DA"/>
    <w:rsid w:val="00550624"/>
    <w:rsid w:val="0055062E"/>
    <w:rsid w:val="00550AD8"/>
    <w:rsid w:val="00551653"/>
    <w:rsid w:val="00551A58"/>
    <w:rsid w:val="00552134"/>
    <w:rsid w:val="00552444"/>
    <w:rsid w:val="00552792"/>
    <w:rsid w:val="00552970"/>
    <w:rsid w:val="00552990"/>
    <w:rsid w:val="00552A8B"/>
    <w:rsid w:val="00552B38"/>
    <w:rsid w:val="00552C1F"/>
    <w:rsid w:val="00552E0E"/>
    <w:rsid w:val="00552E65"/>
    <w:rsid w:val="0055302C"/>
    <w:rsid w:val="0055372A"/>
    <w:rsid w:val="0055394C"/>
    <w:rsid w:val="005539E4"/>
    <w:rsid w:val="00553AD9"/>
    <w:rsid w:val="00553C67"/>
    <w:rsid w:val="0055409C"/>
    <w:rsid w:val="005542A9"/>
    <w:rsid w:val="00554498"/>
    <w:rsid w:val="00554519"/>
    <w:rsid w:val="005545A9"/>
    <w:rsid w:val="00554941"/>
    <w:rsid w:val="005549A9"/>
    <w:rsid w:val="00554DDE"/>
    <w:rsid w:val="0055520A"/>
    <w:rsid w:val="00555936"/>
    <w:rsid w:val="00555AF3"/>
    <w:rsid w:val="00555B31"/>
    <w:rsid w:val="00555DA0"/>
    <w:rsid w:val="0055608D"/>
    <w:rsid w:val="00556436"/>
    <w:rsid w:val="00556450"/>
    <w:rsid w:val="00556A65"/>
    <w:rsid w:val="00556D24"/>
    <w:rsid w:val="00556EAD"/>
    <w:rsid w:val="00556F1C"/>
    <w:rsid w:val="0055772A"/>
    <w:rsid w:val="005577EB"/>
    <w:rsid w:val="00557ACD"/>
    <w:rsid w:val="00557B67"/>
    <w:rsid w:val="005603DC"/>
    <w:rsid w:val="0056041D"/>
    <w:rsid w:val="00560E39"/>
    <w:rsid w:val="00560EC0"/>
    <w:rsid w:val="005614B2"/>
    <w:rsid w:val="00561575"/>
    <w:rsid w:val="00562163"/>
    <w:rsid w:val="00563071"/>
    <w:rsid w:val="0056334F"/>
    <w:rsid w:val="0056360F"/>
    <w:rsid w:val="00563778"/>
    <w:rsid w:val="0056399A"/>
    <w:rsid w:val="00563A63"/>
    <w:rsid w:val="00563C36"/>
    <w:rsid w:val="00563CBD"/>
    <w:rsid w:val="00564114"/>
    <w:rsid w:val="00564154"/>
    <w:rsid w:val="0056441D"/>
    <w:rsid w:val="0056464B"/>
    <w:rsid w:val="005646CF"/>
    <w:rsid w:val="00564706"/>
    <w:rsid w:val="00564794"/>
    <w:rsid w:val="0056479E"/>
    <w:rsid w:val="0056488A"/>
    <w:rsid w:val="00564B61"/>
    <w:rsid w:val="00564F43"/>
    <w:rsid w:val="00565538"/>
    <w:rsid w:val="00565631"/>
    <w:rsid w:val="00565B39"/>
    <w:rsid w:val="00565BC5"/>
    <w:rsid w:val="00565C09"/>
    <w:rsid w:val="00565D18"/>
    <w:rsid w:val="00566112"/>
    <w:rsid w:val="00566655"/>
    <w:rsid w:val="00566E08"/>
    <w:rsid w:val="005674A3"/>
    <w:rsid w:val="00567926"/>
    <w:rsid w:val="005703C4"/>
    <w:rsid w:val="0057049F"/>
    <w:rsid w:val="00570555"/>
    <w:rsid w:val="00570637"/>
    <w:rsid w:val="00570D6D"/>
    <w:rsid w:val="00570D9F"/>
    <w:rsid w:val="005713CA"/>
    <w:rsid w:val="005715F9"/>
    <w:rsid w:val="00571DBA"/>
    <w:rsid w:val="005726FF"/>
    <w:rsid w:val="00572BA6"/>
    <w:rsid w:val="00572C93"/>
    <w:rsid w:val="005737E1"/>
    <w:rsid w:val="00573850"/>
    <w:rsid w:val="0057393E"/>
    <w:rsid w:val="00573DDB"/>
    <w:rsid w:val="005740CA"/>
    <w:rsid w:val="00574377"/>
    <w:rsid w:val="00574615"/>
    <w:rsid w:val="005748EE"/>
    <w:rsid w:val="005749C6"/>
    <w:rsid w:val="00574E01"/>
    <w:rsid w:val="00574F98"/>
    <w:rsid w:val="005753BE"/>
    <w:rsid w:val="0057564F"/>
    <w:rsid w:val="00575738"/>
    <w:rsid w:val="005758F2"/>
    <w:rsid w:val="0057598D"/>
    <w:rsid w:val="00575FD9"/>
    <w:rsid w:val="00576031"/>
    <w:rsid w:val="0057609F"/>
    <w:rsid w:val="005760DE"/>
    <w:rsid w:val="0057635B"/>
    <w:rsid w:val="0057665A"/>
    <w:rsid w:val="00576CAE"/>
    <w:rsid w:val="00576DEF"/>
    <w:rsid w:val="00576EBB"/>
    <w:rsid w:val="00577925"/>
    <w:rsid w:val="00577930"/>
    <w:rsid w:val="00577B1E"/>
    <w:rsid w:val="00577C91"/>
    <w:rsid w:val="00577DE5"/>
    <w:rsid w:val="00577F0A"/>
    <w:rsid w:val="00580257"/>
    <w:rsid w:val="00580292"/>
    <w:rsid w:val="005805EC"/>
    <w:rsid w:val="0058065F"/>
    <w:rsid w:val="00580D66"/>
    <w:rsid w:val="00580D7F"/>
    <w:rsid w:val="00580EA2"/>
    <w:rsid w:val="0058102F"/>
    <w:rsid w:val="00581437"/>
    <w:rsid w:val="005815DB"/>
    <w:rsid w:val="005816BB"/>
    <w:rsid w:val="00581988"/>
    <w:rsid w:val="00581E8C"/>
    <w:rsid w:val="00581F40"/>
    <w:rsid w:val="005822E0"/>
    <w:rsid w:val="005822F4"/>
    <w:rsid w:val="005827D4"/>
    <w:rsid w:val="00582AF0"/>
    <w:rsid w:val="00582B5B"/>
    <w:rsid w:val="00582BF0"/>
    <w:rsid w:val="00582CAF"/>
    <w:rsid w:val="00582D88"/>
    <w:rsid w:val="00583155"/>
    <w:rsid w:val="005833DE"/>
    <w:rsid w:val="00583B7A"/>
    <w:rsid w:val="005840D3"/>
    <w:rsid w:val="00584354"/>
    <w:rsid w:val="00584368"/>
    <w:rsid w:val="005844B9"/>
    <w:rsid w:val="0058496A"/>
    <w:rsid w:val="00584B51"/>
    <w:rsid w:val="00584D09"/>
    <w:rsid w:val="00585006"/>
    <w:rsid w:val="00585443"/>
    <w:rsid w:val="005854C4"/>
    <w:rsid w:val="00585613"/>
    <w:rsid w:val="00585BF4"/>
    <w:rsid w:val="00585EE6"/>
    <w:rsid w:val="005864A9"/>
    <w:rsid w:val="005864F0"/>
    <w:rsid w:val="00586576"/>
    <w:rsid w:val="005877DA"/>
    <w:rsid w:val="00587900"/>
    <w:rsid w:val="00587985"/>
    <w:rsid w:val="00587C9C"/>
    <w:rsid w:val="00587CB5"/>
    <w:rsid w:val="00590358"/>
    <w:rsid w:val="0059073D"/>
    <w:rsid w:val="0059094A"/>
    <w:rsid w:val="00590D6B"/>
    <w:rsid w:val="00590DA7"/>
    <w:rsid w:val="00590DCE"/>
    <w:rsid w:val="00591044"/>
    <w:rsid w:val="00591177"/>
    <w:rsid w:val="00591330"/>
    <w:rsid w:val="0059140D"/>
    <w:rsid w:val="00591504"/>
    <w:rsid w:val="005915C7"/>
    <w:rsid w:val="00591762"/>
    <w:rsid w:val="00591BAB"/>
    <w:rsid w:val="00591CF7"/>
    <w:rsid w:val="00591D89"/>
    <w:rsid w:val="00591FEB"/>
    <w:rsid w:val="0059221A"/>
    <w:rsid w:val="00592222"/>
    <w:rsid w:val="005926F9"/>
    <w:rsid w:val="00592730"/>
    <w:rsid w:val="00592DCA"/>
    <w:rsid w:val="00592EA2"/>
    <w:rsid w:val="00592F61"/>
    <w:rsid w:val="005938DD"/>
    <w:rsid w:val="00593F0B"/>
    <w:rsid w:val="00594282"/>
    <w:rsid w:val="00594541"/>
    <w:rsid w:val="0059454E"/>
    <w:rsid w:val="00594718"/>
    <w:rsid w:val="00594727"/>
    <w:rsid w:val="00594925"/>
    <w:rsid w:val="00594D7D"/>
    <w:rsid w:val="00594DF6"/>
    <w:rsid w:val="005953E3"/>
    <w:rsid w:val="005957F8"/>
    <w:rsid w:val="00596074"/>
    <w:rsid w:val="0059622A"/>
    <w:rsid w:val="00596469"/>
    <w:rsid w:val="005970CD"/>
    <w:rsid w:val="0059711C"/>
    <w:rsid w:val="005971D5"/>
    <w:rsid w:val="00597392"/>
    <w:rsid w:val="005A0898"/>
    <w:rsid w:val="005A0975"/>
    <w:rsid w:val="005A0CB9"/>
    <w:rsid w:val="005A0F89"/>
    <w:rsid w:val="005A12DE"/>
    <w:rsid w:val="005A23D7"/>
    <w:rsid w:val="005A25B4"/>
    <w:rsid w:val="005A27D0"/>
    <w:rsid w:val="005A2838"/>
    <w:rsid w:val="005A2878"/>
    <w:rsid w:val="005A2B46"/>
    <w:rsid w:val="005A2B91"/>
    <w:rsid w:val="005A2EB3"/>
    <w:rsid w:val="005A2F21"/>
    <w:rsid w:val="005A348A"/>
    <w:rsid w:val="005A3539"/>
    <w:rsid w:val="005A3E05"/>
    <w:rsid w:val="005A4035"/>
    <w:rsid w:val="005A4458"/>
    <w:rsid w:val="005A4D9E"/>
    <w:rsid w:val="005A4EC6"/>
    <w:rsid w:val="005A557F"/>
    <w:rsid w:val="005A56D0"/>
    <w:rsid w:val="005A598A"/>
    <w:rsid w:val="005A62AB"/>
    <w:rsid w:val="005A63E2"/>
    <w:rsid w:val="005A670D"/>
    <w:rsid w:val="005A756D"/>
    <w:rsid w:val="005A7593"/>
    <w:rsid w:val="005A763F"/>
    <w:rsid w:val="005A7CBC"/>
    <w:rsid w:val="005B04EC"/>
    <w:rsid w:val="005B07F3"/>
    <w:rsid w:val="005B0D37"/>
    <w:rsid w:val="005B0D4B"/>
    <w:rsid w:val="005B0FCB"/>
    <w:rsid w:val="005B1068"/>
    <w:rsid w:val="005B1646"/>
    <w:rsid w:val="005B17E5"/>
    <w:rsid w:val="005B1B85"/>
    <w:rsid w:val="005B2173"/>
    <w:rsid w:val="005B235F"/>
    <w:rsid w:val="005B2593"/>
    <w:rsid w:val="005B2B21"/>
    <w:rsid w:val="005B2DC0"/>
    <w:rsid w:val="005B30CF"/>
    <w:rsid w:val="005B32AD"/>
    <w:rsid w:val="005B358D"/>
    <w:rsid w:val="005B3738"/>
    <w:rsid w:val="005B37D0"/>
    <w:rsid w:val="005B3CA8"/>
    <w:rsid w:val="005B3DFE"/>
    <w:rsid w:val="005B4209"/>
    <w:rsid w:val="005B43F9"/>
    <w:rsid w:val="005B47B6"/>
    <w:rsid w:val="005B4CB6"/>
    <w:rsid w:val="005B4E2D"/>
    <w:rsid w:val="005B5020"/>
    <w:rsid w:val="005B51F7"/>
    <w:rsid w:val="005B54D4"/>
    <w:rsid w:val="005B55A2"/>
    <w:rsid w:val="005B5A56"/>
    <w:rsid w:val="005B628C"/>
    <w:rsid w:val="005B690C"/>
    <w:rsid w:val="005B6921"/>
    <w:rsid w:val="005B698E"/>
    <w:rsid w:val="005B6F8F"/>
    <w:rsid w:val="005B7009"/>
    <w:rsid w:val="005B71B0"/>
    <w:rsid w:val="005B7351"/>
    <w:rsid w:val="005B75B4"/>
    <w:rsid w:val="005B76EF"/>
    <w:rsid w:val="005B77BF"/>
    <w:rsid w:val="005B78FB"/>
    <w:rsid w:val="005B7927"/>
    <w:rsid w:val="005B7E0C"/>
    <w:rsid w:val="005C0031"/>
    <w:rsid w:val="005C05AF"/>
    <w:rsid w:val="005C0701"/>
    <w:rsid w:val="005C10A1"/>
    <w:rsid w:val="005C1333"/>
    <w:rsid w:val="005C14EE"/>
    <w:rsid w:val="005C166F"/>
    <w:rsid w:val="005C1723"/>
    <w:rsid w:val="005C1BEC"/>
    <w:rsid w:val="005C1CBC"/>
    <w:rsid w:val="005C1CE9"/>
    <w:rsid w:val="005C26FF"/>
    <w:rsid w:val="005C2865"/>
    <w:rsid w:val="005C2C1E"/>
    <w:rsid w:val="005C304C"/>
    <w:rsid w:val="005C347D"/>
    <w:rsid w:val="005C34F0"/>
    <w:rsid w:val="005C37A1"/>
    <w:rsid w:val="005C3B40"/>
    <w:rsid w:val="005C3E76"/>
    <w:rsid w:val="005C41FF"/>
    <w:rsid w:val="005C4751"/>
    <w:rsid w:val="005C4B4F"/>
    <w:rsid w:val="005C50F8"/>
    <w:rsid w:val="005C5163"/>
    <w:rsid w:val="005C533C"/>
    <w:rsid w:val="005C547E"/>
    <w:rsid w:val="005C5B77"/>
    <w:rsid w:val="005C5D19"/>
    <w:rsid w:val="005C6131"/>
    <w:rsid w:val="005C6849"/>
    <w:rsid w:val="005C6BC3"/>
    <w:rsid w:val="005C6C66"/>
    <w:rsid w:val="005C6DAB"/>
    <w:rsid w:val="005C6FE7"/>
    <w:rsid w:val="005C71CB"/>
    <w:rsid w:val="005C7529"/>
    <w:rsid w:val="005C7591"/>
    <w:rsid w:val="005C779A"/>
    <w:rsid w:val="005D0184"/>
    <w:rsid w:val="005D027C"/>
    <w:rsid w:val="005D0424"/>
    <w:rsid w:val="005D0833"/>
    <w:rsid w:val="005D0856"/>
    <w:rsid w:val="005D0DB4"/>
    <w:rsid w:val="005D160F"/>
    <w:rsid w:val="005D19F2"/>
    <w:rsid w:val="005D1F88"/>
    <w:rsid w:val="005D241C"/>
    <w:rsid w:val="005D2677"/>
    <w:rsid w:val="005D269A"/>
    <w:rsid w:val="005D317C"/>
    <w:rsid w:val="005D33FA"/>
    <w:rsid w:val="005D3755"/>
    <w:rsid w:val="005D3C28"/>
    <w:rsid w:val="005D3DAE"/>
    <w:rsid w:val="005D40F8"/>
    <w:rsid w:val="005D413B"/>
    <w:rsid w:val="005D4229"/>
    <w:rsid w:val="005D4399"/>
    <w:rsid w:val="005D4D5B"/>
    <w:rsid w:val="005D4E80"/>
    <w:rsid w:val="005D518B"/>
    <w:rsid w:val="005D5430"/>
    <w:rsid w:val="005D5476"/>
    <w:rsid w:val="005D54FD"/>
    <w:rsid w:val="005D5C38"/>
    <w:rsid w:val="005D5C6B"/>
    <w:rsid w:val="005D5CEA"/>
    <w:rsid w:val="005D5DA4"/>
    <w:rsid w:val="005D5DB1"/>
    <w:rsid w:val="005D606A"/>
    <w:rsid w:val="005D6523"/>
    <w:rsid w:val="005D670B"/>
    <w:rsid w:val="005D68B5"/>
    <w:rsid w:val="005D6AFE"/>
    <w:rsid w:val="005D6C14"/>
    <w:rsid w:val="005D711C"/>
    <w:rsid w:val="005D76A6"/>
    <w:rsid w:val="005D79B1"/>
    <w:rsid w:val="005D7D55"/>
    <w:rsid w:val="005D7FD8"/>
    <w:rsid w:val="005E000A"/>
    <w:rsid w:val="005E029F"/>
    <w:rsid w:val="005E044C"/>
    <w:rsid w:val="005E05DD"/>
    <w:rsid w:val="005E0706"/>
    <w:rsid w:val="005E08E7"/>
    <w:rsid w:val="005E08FD"/>
    <w:rsid w:val="005E09D7"/>
    <w:rsid w:val="005E0BBD"/>
    <w:rsid w:val="005E0F9D"/>
    <w:rsid w:val="005E14E9"/>
    <w:rsid w:val="005E162E"/>
    <w:rsid w:val="005E167D"/>
    <w:rsid w:val="005E1738"/>
    <w:rsid w:val="005E1830"/>
    <w:rsid w:val="005E197F"/>
    <w:rsid w:val="005E1B5E"/>
    <w:rsid w:val="005E28B1"/>
    <w:rsid w:val="005E2E99"/>
    <w:rsid w:val="005E2F02"/>
    <w:rsid w:val="005E2F3E"/>
    <w:rsid w:val="005E350B"/>
    <w:rsid w:val="005E36FF"/>
    <w:rsid w:val="005E41B0"/>
    <w:rsid w:val="005E4563"/>
    <w:rsid w:val="005E4770"/>
    <w:rsid w:val="005E47A1"/>
    <w:rsid w:val="005E4FC7"/>
    <w:rsid w:val="005E53EB"/>
    <w:rsid w:val="005E54F8"/>
    <w:rsid w:val="005E554C"/>
    <w:rsid w:val="005E5E44"/>
    <w:rsid w:val="005E6142"/>
    <w:rsid w:val="005E6175"/>
    <w:rsid w:val="005E61F2"/>
    <w:rsid w:val="005E638B"/>
    <w:rsid w:val="005E6A45"/>
    <w:rsid w:val="005E6B65"/>
    <w:rsid w:val="005E6C4F"/>
    <w:rsid w:val="005E6D1F"/>
    <w:rsid w:val="005E7164"/>
    <w:rsid w:val="005E726A"/>
    <w:rsid w:val="005E765A"/>
    <w:rsid w:val="005E79BD"/>
    <w:rsid w:val="005E7AC2"/>
    <w:rsid w:val="005E7CD5"/>
    <w:rsid w:val="005E7EBC"/>
    <w:rsid w:val="005F0088"/>
    <w:rsid w:val="005F00B3"/>
    <w:rsid w:val="005F0310"/>
    <w:rsid w:val="005F08F1"/>
    <w:rsid w:val="005F1295"/>
    <w:rsid w:val="005F179B"/>
    <w:rsid w:val="005F1E9C"/>
    <w:rsid w:val="005F1FC9"/>
    <w:rsid w:val="005F20F2"/>
    <w:rsid w:val="005F2127"/>
    <w:rsid w:val="005F2146"/>
    <w:rsid w:val="005F245F"/>
    <w:rsid w:val="005F3300"/>
    <w:rsid w:val="005F332D"/>
    <w:rsid w:val="005F35B3"/>
    <w:rsid w:val="005F399D"/>
    <w:rsid w:val="005F39B8"/>
    <w:rsid w:val="005F3AB7"/>
    <w:rsid w:val="005F489A"/>
    <w:rsid w:val="005F48B3"/>
    <w:rsid w:val="005F55B4"/>
    <w:rsid w:val="005F5931"/>
    <w:rsid w:val="005F683C"/>
    <w:rsid w:val="005F6BBA"/>
    <w:rsid w:val="005F6C7B"/>
    <w:rsid w:val="005F6E46"/>
    <w:rsid w:val="005F6E4C"/>
    <w:rsid w:val="005F6F3E"/>
    <w:rsid w:val="005F6F85"/>
    <w:rsid w:val="005F72ED"/>
    <w:rsid w:val="005F7830"/>
    <w:rsid w:val="005F7AE9"/>
    <w:rsid w:val="005F7E03"/>
    <w:rsid w:val="006002FD"/>
    <w:rsid w:val="00600429"/>
    <w:rsid w:val="00600536"/>
    <w:rsid w:val="0060071C"/>
    <w:rsid w:val="0060085D"/>
    <w:rsid w:val="00600E48"/>
    <w:rsid w:val="0060104C"/>
    <w:rsid w:val="006015BD"/>
    <w:rsid w:val="006017F1"/>
    <w:rsid w:val="0060183C"/>
    <w:rsid w:val="00601C9D"/>
    <w:rsid w:val="0060269F"/>
    <w:rsid w:val="0060272C"/>
    <w:rsid w:val="00602B78"/>
    <w:rsid w:val="00603056"/>
    <w:rsid w:val="00603155"/>
    <w:rsid w:val="00603221"/>
    <w:rsid w:val="00603D93"/>
    <w:rsid w:val="00603E94"/>
    <w:rsid w:val="00604076"/>
    <w:rsid w:val="00604C6C"/>
    <w:rsid w:val="00604DA7"/>
    <w:rsid w:val="00604F12"/>
    <w:rsid w:val="006056BB"/>
    <w:rsid w:val="0060583F"/>
    <w:rsid w:val="00605A94"/>
    <w:rsid w:val="00605B4E"/>
    <w:rsid w:val="006064EA"/>
    <w:rsid w:val="00606513"/>
    <w:rsid w:val="0060664A"/>
    <w:rsid w:val="0060689E"/>
    <w:rsid w:val="00606AFC"/>
    <w:rsid w:val="00606C3B"/>
    <w:rsid w:val="00606D83"/>
    <w:rsid w:val="00606EFC"/>
    <w:rsid w:val="00606FC5"/>
    <w:rsid w:val="006074AF"/>
    <w:rsid w:val="0060765C"/>
    <w:rsid w:val="0060768D"/>
    <w:rsid w:val="006078B8"/>
    <w:rsid w:val="00607E8B"/>
    <w:rsid w:val="00610488"/>
    <w:rsid w:val="0061077A"/>
    <w:rsid w:val="006107A8"/>
    <w:rsid w:val="0061086D"/>
    <w:rsid w:val="006108A4"/>
    <w:rsid w:val="00611226"/>
    <w:rsid w:val="00611305"/>
    <w:rsid w:val="00611342"/>
    <w:rsid w:val="006117E8"/>
    <w:rsid w:val="006117F0"/>
    <w:rsid w:val="006118DF"/>
    <w:rsid w:val="00611C67"/>
    <w:rsid w:val="00611EB6"/>
    <w:rsid w:val="00611EED"/>
    <w:rsid w:val="0061276C"/>
    <w:rsid w:val="0061294B"/>
    <w:rsid w:val="00612B21"/>
    <w:rsid w:val="00612D32"/>
    <w:rsid w:val="00612DC1"/>
    <w:rsid w:val="00612F8A"/>
    <w:rsid w:val="0061310B"/>
    <w:rsid w:val="006131FC"/>
    <w:rsid w:val="006135A5"/>
    <w:rsid w:val="0061372D"/>
    <w:rsid w:val="006137C1"/>
    <w:rsid w:val="00613BA4"/>
    <w:rsid w:val="00613DB8"/>
    <w:rsid w:val="00613E5F"/>
    <w:rsid w:val="006140B7"/>
    <w:rsid w:val="00614242"/>
    <w:rsid w:val="00614855"/>
    <w:rsid w:val="006149DF"/>
    <w:rsid w:val="00614AD2"/>
    <w:rsid w:val="0061528E"/>
    <w:rsid w:val="00615D08"/>
    <w:rsid w:val="00615D3B"/>
    <w:rsid w:val="00616802"/>
    <w:rsid w:val="006168A0"/>
    <w:rsid w:val="00616C00"/>
    <w:rsid w:val="00616CAE"/>
    <w:rsid w:val="00616D55"/>
    <w:rsid w:val="00616FF5"/>
    <w:rsid w:val="0061709A"/>
    <w:rsid w:val="006171C2"/>
    <w:rsid w:val="006173B7"/>
    <w:rsid w:val="006177DD"/>
    <w:rsid w:val="00617E31"/>
    <w:rsid w:val="00617E79"/>
    <w:rsid w:val="00617E9A"/>
    <w:rsid w:val="00620085"/>
    <w:rsid w:val="006201D2"/>
    <w:rsid w:val="00620403"/>
    <w:rsid w:val="00620734"/>
    <w:rsid w:val="00621788"/>
    <w:rsid w:val="006217B1"/>
    <w:rsid w:val="0062188C"/>
    <w:rsid w:val="00621A57"/>
    <w:rsid w:val="006223A0"/>
    <w:rsid w:val="006225BD"/>
    <w:rsid w:val="0062298E"/>
    <w:rsid w:val="00622A66"/>
    <w:rsid w:val="00622AC3"/>
    <w:rsid w:val="00622E32"/>
    <w:rsid w:val="00622EB1"/>
    <w:rsid w:val="00623327"/>
    <w:rsid w:val="006233DB"/>
    <w:rsid w:val="006233E5"/>
    <w:rsid w:val="0062363B"/>
    <w:rsid w:val="006236D6"/>
    <w:rsid w:val="006239EB"/>
    <w:rsid w:val="00623F2C"/>
    <w:rsid w:val="00624008"/>
    <w:rsid w:val="006242D5"/>
    <w:rsid w:val="00624824"/>
    <w:rsid w:val="006248CF"/>
    <w:rsid w:val="006248D4"/>
    <w:rsid w:val="006249DB"/>
    <w:rsid w:val="00624B96"/>
    <w:rsid w:val="00624E68"/>
    <w:rsid w:val="00624EBE"/>
    <w:rsid w:val="00624EDF"/>
    <w:rsid w:val="006255D1"/>
    <w:rsid w:val="006256E2"/>
    <w:rsid w:val="0062582E"/>
    <w:rsid w:val="00625B52"/>
    <w:rsid w:val="00626288"/>
    <w:rsid w:val="00626598"/>
    <w:rsid w:val="00626A6E"/>
    <w:rsid w:val="00626A9F"/>
    <w:rsid w:val="00626AAD"/>
    <w:rsid w:val="00627B7C"/>
    <w:rsid w:val="00630060"/>
    <w:rsid w:val="006302F4"/>
    <w:rsid w:val="00630E14"/>
    <w:rsid w:val="00631064"/>
    <w:rsid w:val="00631114"/>
    <w:rsid w:val="00631146"/>
    <w:rsid w:val="00631674"/>
    <w:rsid w:val="00631735"/>
    <w:rsid w:val="006318C5"/>
    <w:rsid w:val="00631992"/>
    <w:rsid w:val="00631B8E"/>
    <w:rsid w:val="00631D6F"/>
    <w:rsid w:val="006322B4"/>
    <w:rsid w:val="006323B6"/>
    <w:rsid w:val="00632EB2"/>
    <w:rsid w:val="00632F06"/>
    <w:rsid w:val="00633510"/>
    <w:rsid w:val="006338F1"/>
    <w:rsid w:val="00634174"/>
    <w:rsid w:val="00634260"/>
    <w:rsid w:val="0063460A"/>
    <w:rsid w:val="00634899"/>
    <w:rsid w:val="00634A2D"/>
    <w:rsid w:val="00634AA7"/>
    <w:rsid w:val="00634DC5"/>
    <w:rsid w:val="00635740"/>
    <w:rsid w:val="00635CDA"/>
    <w:rsid w:val="00635DDA"/>
    <w:rsid w:val="006360B8"/>
    <w:rsid w:val="00636326"/>
    <w:rsid w:val="00636416"/>
    <w:rsid w:val="006367A3"/>
    <w:rsid w:val="00636931"/>
    <w:rsid w:val="00636F07"/>
    <w:rsid w:val="00636F3B"/>
    <w:rsid w:val="006371CA"/>
    <w:rsid w:val="00637249"/>
    <w:rsid w:val="006375F2"/>
    <w:rsid w:val="006378AD"/>
    <w:rsid w:val="00637BE8"/>
    <w:rsid w:val="00637DB9"/>
    <w:rsid w:val="00637F86"/>
    <w:rsid w:val="00640330"/>
    <w:rsid w:val="006404C6"/>
    <w:rsid w:val="00640593"/>
    <w:rsid w:val="006405C7"/>
    <w:rsid w:val="0064108E"/>
    <w:rsid w:val="00641B3C"/>
    <w:rsid w:val="00641E3C"/>
    <w:rsid w:val="00641E3E"/>
    <w:rsid w:val="0064214D"/>
    <w:rsid w:val="00642173"/>
    <w:rsid w:val="006422E7"/>
    <w:rsid w:val="006423E8"/>
    <w:rsid w:val="0064254D"/>
    <w:rsid w:val="00642628"/>
    <w:rsid w:val="00642EFD"/>
    <w:rsid w:val="0064305B"/>
    <w:rsid w:val="006434E2"/>
    <w:rsid w:val="00643527"/>
    <w:rsid w:val="00643811"/>
    <w:rsid w:val="00643D49"/>
    <w:rsid w:val="00643F85"/>
    <w:rsid w:val="0064431F"/>
    <w:rsid w:val="00644F69"/>
    <w:rsid w:val="006450D6"/>
    <w:rsid w:val="006453D5"/>
    <w:rsid w:val="006456A0"/>
    <w:rsid w:val="00645D17"/>
    <w:rsid w:val="0064611F"/>
    <w:rsid w:val="0064623C"/>
    <w:rsid w:val="006462E3"/>
    <w:rsid w:val="006463A5"/>
    <w:rsid w:val="006463D1"/>
    <w:rsid w:val="006464E0"/>
    <w:rsid w:val="0064650B"/>
    <w:rsid w:val="00646990"/>
    <w:rsid w:val="00646B50"/>
    <w:rsid w:val="00647267"/>
    <w:rsid w:val="006473BF"/>
    <w:rsid w:val="00647566"/>
    <w:rsid w:val="00647793"/>
    <w:rsid w:val="0064798D"/>
    <w:rsid w:val="00647FC8"/>
    <w:rsid w:val="00650351"/>
    <w:rsid w:val="00650525"/>
    <w:rsid w:val="0065063C"/>
    <w:rsid w:val="006514B5"/>
    <w:rsid w:val="00651FAF"/>
    <w:rsid w:val="006522D4"/>
    <w:rsid w:val="00652334"/>
    <w:rsid w:val="006528DE"/>
    <w:rsid w:val="00652975"/>
    <w:rsid w:val="00652BEB"/>
    <w:rsid w:val="00652C17"/>
    <w:rsid w:val="00652C9B"/>
    <w:rsid w:val="006537F3"/>
    <w:rsid w:val="00653C2B"/>
    <w:rsid w:val="00653EDE"/>
    <w:rsid w:val="00654062"/>
    <w:rsid w:val="006544D3"/>
    <w:rsid w:val="00654532"/>
    <w:rsid w:val="00654C1E"/>
    <w:rsid w:val="00654C83"/>
    <w:rsid w:val="00654EFE"/>
    <w:rsid w:val="00654F13"/>
    <w:rsid w:val="00655005"/>
    <w:rsid w:val="00655205"/>
    <w:rsid w:val="00655E5A"/>
    <w:rsid w:val="00657D27"/>
    <w:rsid w:val="00660296"/>
    <w:rsid w:val="0066086E"/>
    <w:rsid w:val="00660A63"/>
    <w:rsid w:val="00660D99"/>
    <w:rsid w:val="00660FD6"/>
    <w:rsid w:val="006613BE"/>
    <w:rsid w:val="00661580"/>
    <w:rsid w:val="00661A7F"/>
    <w:rsid w:val="00661B9E"/>
    <w:rsid w:val="00661BA2"/>
    <w:rsid w:val="00661D0E"/>
    <w:rsid w:val="00661E28"/>
    <w:rsid w:val="00661F7B"/>
    <w:rsid w:val="006626D4"/>
    <w:rsid w:val="00663611"/>
    <w:rsid w:val="00663B5B"/>
    <w:rsid w:val="00664372"/>
    <w:rsid w:val="00664852"/>
    <w:rsid w:val="0066498E"/>
    <w:rsid w:val="00664B2F"/>
    <w:rsid w:val="006650DF"/>
    <w:rsid w:val="00665187"/>
    <w:rsid w:val="006655E7"/>
    <w:rsid w:val="00665610"/>
    <w:rsid w:val="006659E4"/>
    <w:rsid w:val="00665A18"/>
    <w:rsid w:val="0066669D"/>
    <w:rsid w:val="00666779"/>
    <w:rsid w:val="00666A6F"/>
    <w:rsid w:val="00666C42"/>
    <w:rsid w:val="00666FDC"/>
    <w:rsid w:val="00667363"/>
    <w:rsid w:val="006674D0"/>
    <w:rsid w:val="006674D1"/>
    <w:rsid w:val="00667587"/>
    <w:rsid w:val="006678BC"/>
    <w:rsid w:val="00667979"/>
    <w:rsid w:val="00667A73"/>
    <w:rsid w:val="00667CA8"/>
    <w:rsid w:val="00667CB9"/>
    <w:rsid w:val="00667D23"/>
    <w:rsid w:val="00667F05"/>
    <w:rsid w:val="006703D9"/>
    <w:rsid w:val="00670410"/>
    <w:rsid w:val="00670B1D"/>
    <w:rsid w:val="00670B29"/>
    <w:rsid w:val="00670C2E"/>
    <w:rsid w:val="00670D78"/>
    <w:rsid w:val="00670E38"/>
    <w:rsid w:val="00670ED6"/>
    <w:rsid w:val="006711B1"/>
    <w:rsid w:val="00671772"/>
    <w:rsid w:val="0067198E"/>
    <w:rsid w:val="00671AFF"/>
    <w:rsid w:val="00671CF1"/>
    <w:rsid w:val="00671DA0"/>
    <w:rsid w:val="00672CB7"/>
    <w:rsid w:val="0067310C"/>
    <w:rsid w:val="0067313B"/>
    <w:rsid w:val="006732A8"/>
    <w:rsid w:val="0067332E"/>
    <w:rsid w:val="0067380E"/>
    <w:rsid w:val="0067392B"/>
    <w:rsid w:val="006739C7"/>
    <w:rsid w:val="006747B1"/>
    <w:rsid w:val="00674CCA"/>
    <w:rsid w:val="00674FAE"/>
    <w:rsid w:val="006750EE"/>
    <w:rsid w:val="00675246"/>
    <w:rsid w:val="006753C2"/>
    <w:rsid w:val="00675663"/>
    <w:rsid w:val="00675A0A"/>
    <w:rsid w:val="00675BC2"/>
    <w:rsid w:val="00675C28"/>
    <w:rsid w:val="0067643E"/>
    <w:rsid w:val="0067659A"/>
    <w:rsid w:val="00676949"/>
    <w:rsid w:val="00676B93"/>
    <w:rsid w:val="00676EE6"/>
    <w:rsid w:val="006773E1"/>
    <w:rsid w:val="0067778C"/>
    <w:rsid w:val="00677C96"/>
    <w:rsid w:val="006803D2"/>
    <w:rsid w:val="00680501"/>
    <w:rsid w:val="0068063F"/>
    <w:rsid w:val="00680E35"/>
    <w:rsid w:val="0068157E"/>
    <w:rsid w:val="006815B0"/>
    <w:rsid w:val="006817E5"/>
    <w:rsid w:val="006818EF"/>
    <w:rsid w:val="00681A3C"/>
    <w:rsid w:val="00681E6C"/>
    <w:rsid w:val="0068227D"/>
    <w:rsid w:val="00682948"/>
    <w:rsid w:val="00682984"/>
    <w:rsid w:val="00682D4B"/>
    <w:rsid w:val="006831EF"/>
    <w:rsid w:val="0068321E"/>
    <w:rsid w:val="00683543"/>
    <w:rsid w:val="00683565"/>
    <w:rsid w:val="0068379B"/>
    <w:rsid w:val="0068379D"/>
    <w:rsid w:val="00683CC8"/>
    <w:rsid w:val="00684094"/>
    <w:rsid w:val="006840BC"/>
    <w:rsid w:val="006841D7"/>
    <w:rsid w:val="0068438F"/>
    <w:rsid w:val="00684881"/>
    <w:rsid w:val="0068490E"/>
    <w:rsid w:val="00684A6E"/>
    <w:rsid w:val="00684DD5"/>
    <w:rsid w:val="00685245"/>
    <w:rsid w:val="00685521"/>
    <w:rsid w:val="00685C5D"/>
    <w:rsid w:val="0068659D"/>
    <w:rsid w:val="00686658"/>
    <w:rsid w:val="00686725"/>
    <w:rsid w:val="00686784"/>
    <w:rsid w:val="00686986"/>
    <w:rsid w:val="00686A68"/>
    <w:rsid w:val="0068717E"/>
    <w:rsid w:val="0068763D"/>
    <w:rsid w:val="0068770A"/>
    <w:rsid w:val="00687943"/>
    <w:rsid w:val="00690120"/>
    <w:rsid w:val="006904AF"/>
    <w:rsid w:val="0069062B"/>
    <w:rsid w:val="00691188"/>
    <w:rsid w:val="00691349"/>
    <w:rsid w:val="006913BC"/>
    <w:rsid w:val="0069140D"/>
    <w:rsid w:val="00691575"/>
    <w:rsid w:val="00691613"/>
    <w:rsid w:val="006916BA"/>
    <w:rsid w:val="006916EF"/>
    <w:rsid w:val="0069173C"/>
    <w:rsid w:val="00691AEF"/>
    <w:rsid w:val="00691D68"/>
    <w:rsid w:val="0069237E"/>
    <w:rsid w:val="0069247B"/>
    <w:rsid w:val="00692648"/>
    <w:rsid w:val="00692FF7"/>
    <w:rsid w:val="0069325E"/>
    <w:rsid w:val="006933DD"/>
    <w:rsid w:val="00693B1B"/>
    <w:rsid w:val="00693CF8"/>
    <w:rsid w:val="00693DAB"/>
    <w:rsid w:val="0069405C"/>
    <w:rsid w:val="006940E3"/>
    <w:rsid w:val="006941CB"/>
    <w:rsid w:val="00694335"/>
    <w:rsid w:val="0069450C"/>
    <w:rsid w:val="0069492A"/>
    <w:rsid w:val="00694B34"/>
    <w:rsid w:val="00694B71"/>
    <w:rsid w:val="00694D5D"/>
    <w:rsid w:val="006951E6"/>
    <w:rsid w:val="0069520C"/>
    <w:rsid w:val="006954EA"/>
    <w:rsid w:val="00695550"/>
    <w:rsid w:val="00695805"/>
    <w:rsid w:val="00695C41"/>
    <w:rsid w:val="006970A9"/>
    <w:rsid w:val="006973DF"/>
    <w:rsid w:val="00697446"/>
    <w:rsid w:val="006974BC"/>
    <w:rsid w:val="006978BC"/>
    <w:rsid w:val="00697948"/>
    <w:rsid w:val="00697CAD"/>
    <w:rsid w:val="006A0126"/>
    <w:rsid w:val="006A0311"/>
    <w:rsid w:val="006A039F"/>
    <w:rsid w:val="006A08E5"/>
    <w:rsid w:val="006A0B90"/>
    <w:rsid w:val="006A0BA6"/>
    <w:rsid w:val="006A0D89"/>
    <w:rsid w:val="006A106A"/>
    <w:rsid w:val="006A13B6"/>
    <w:rsid w:val="006A1680"/>
    <w:rsid w:val="006A1726"/>
    <w:rsid w:val="006A17B9"/>
    <w:rsid w:val="006A1E15"/>
    <w:rsid w:val="006A21AA"/>
    <w:rsid w:val="006A267D"/>
    <w:rsid w:val="006A281C"/>
    <w:rsid w:val="006A2865"/>
    <w:rsid w:val="006A2D8E"/>
    <w:rsid w:val="006A2E4E"/>
    <w:rsid w:val="006A393B"/>
    <w:rsid w:val="006A3AD4"/>
    <w:rsid w:val="006A3ECB"/>
    <w:rsid w:val="006A3ED9"/>
    <w:rsid w:val="006A40C4"/>
    <w:rsid w:val="006A418A"/>
    <w:rsid w:val="006A44D0"/>
    <w:rsid w:val="006A4717"/>
    <w:rsid w:val="006A4933"/>
    <w:rsid w:val="006A4FFF"/>
    <w:rsid w:val="006A5585"/>
    <w:rsid w:val="006A59E8"/>
    <w:rsid w:val="006A5B79"/>
    <w:rsid w:val="006A5E1E"/>
    <w:rsid w:val="006A5E6B"/>
    <w:rsid w:val="006A5EF1"/>
    <w:rsid w:val="006A6289"/>
    <w:rsid w:val="006A6A27"/>
    <w:rsid w:val="006A71AA"/>
    <w:rsid w:val="006A765D"/>
    <w:rsid w:val="006A76A3"/>
    <w:rsid w:val="006A772A"/>
    <w:rsid w:val="006A7A9C"/>
    <w:rsid w:val="006A7AE4"/>
    <w:rsid w:val="006A7CF2"/>
    <w:rsid w:val="006A7EE5"/>
    <w:rsid w:val="006A7F22"/>
    <w:rsid w:val="006B0111"/>
    <w:rsid w:val="006B013B"/>
    <w:rsid w:val="006B025C"/>
    <w:rsid w:val="006B0DF9"/>
    <w:rsid w:val="006B0E54"/>
    <w:rsid w:val="006B0ECD"/>
    <w:rsid w:val="006B11B2"/>
    <w:rsid w:val="006B15C9"/>
    <w:rsid w:val="006B18ED"/>
    <w:rsid w:val="006B19B5"/>
    <w:rsid w:val="006B21F1"/>
    <w:rsid w:val="006B28FF"/>
    <w:rsid w:val="006B2978"/>
    <w:rsid w:val="006B29E2"/>
    <w:rsid w:val="006B29E5"/>
    <w:rsid w:val="006B2B4B"/>
    <w:rsid w:val="006B2E42"/>
    <w:rsid w:val="006B2EED"/>
    <w:rsid w:val="006B2F9E"/>
    <w:rsid w:val="006B3600"/>
    <w:rsid w:val="006B37CF"/>
    <w:rsid w:val="006B3D06"/>
    <w:rsid w:val="006B3D5F"/>
    <w:rsid w:val="006B3FBE"/>
    <w:rsid w:val="006B406E"/>
    <w:rsid w:val="006B40C8"/>
    <w:rsid w:val="006B495B"/>
    <w:rsid w:val="006B4D15"/>
    <w:rsid w:val="006B53D4"/>
    <w:rsid w:val="006B53E8"/>
    <w:rsid w:val="006B5F15"/>
    <w:rsid w:val="006B660B"/>
    <w:rsid w:val="006B6887"/>
    <w:rsid w:val="006B6B63"/>
    <w:rsid w:val="006B6D2A"/>
    <w:rsid w:val="006B718C"/>
    <w:rsid w:val="006B75A2"/>
    <w:rsid w:val="006B76C7"/>
    <w:rsid w:val="006B7757"/>
    <w:rsid w:val="006B7B47"/>
    <w:rsid w:val="006B7D6B"/>
    <w:rsid w:val="006C029C"/>
    <w:rsid w:val="006C033B"/>
    <w:rsid w:val="006C0DE0"/>
    <w:rsid w:val="006C0FF3"/>
    <w:rsid w:val="006C114E"/>
    <w:rsid w:val="006C1293"/>
    <w:rsid w:val="006C1A34"/>
    <w:rsid w:val="006C20A6"/>
    <w:rsid w:val="006C219E"/>
    <w:rsid w:val="006C22EC"/>
    <w:rsid w:val="006C242F"/>
    <w:rsid w:val="006C261D"/>
    <w:rsid w:val="006C26CB"/>
    <w:rsid w:val="006C2773"/>
    <w:rsid w:val="006C27AF"/>
    <w:rsid w:val="006C280A"/>
    <w:rsid w:val="006C2841"/>
    <w:rsid w:val="006C28D4"/>
    <w:rsid w:val="006C2CBA"/>
    <w:rsid w:val="006C30E0"/>
    <w:rsid w:val="006C30E8"/>
    <w:rsid w:val="006C3932"/>
    <w:rsid w:val="006C3AF9"/>
    <w:rsid w:val="006C3B4A"/>
    <w:rsid w:val="006C3E29"/>
    <w:rsid w:val="006C462C"/>
    <w:rsid w:val="006C4961"/>
    <w:rsid w:val="006C4D32"/>
    <w:rsid w:val="006C4EAE"/>
    <w:rsid w:val="006C4FCC"/>
    <w:rsid w:val="006C5081"/>
    <w:rsid w:val="006C520F"/>
    <w:rsid w:val="006C5235"/>
    <w:rsid w:val="006C5724"/>
    <w:rsid w:val="006C5B21"/>
    <w:rsid w:val="006C5B3B"/>
    <w:rsid w:val="006C5D24"/>
    <w:rsid w:val="006C612C"/>
    <w:rsid w:val="006C61AE"/>
    <w:rsid w:val="006C645C"/>
    <w:rsid w:val="006C6A45"/>
    <w:rsid w:val="006C7CED"/>
    <w:rsid w:val="006C7EF1"/>
    <w:rsid w:val="006D0048"/>
    <w:rsid w:val="006D016F"/>
    <w:rsid w:val="006D0380"/>
    <w:rsid w:val="006D0639"/>
    <w:rsid w:val="006D065F"/>
    <w:rsid w:val="006D07B8"/>
    <w:rsid w:val="006D098D"/>
    <w:rsid w:val="006D0D9C"/>
    <w:rsid w:val="006D0FFE"/>
    <w:rsid w:val="006D1172"/>
    <w:rsid w:val="006D124F"/>
    <w:rsid w:val="006D14B9"/>
    <w:rsid w:val="006D1786"/>
    <w:rsid w:val="006D17D1"/>
    <w:rsid w:val="006D1A4B"/>
    <w:rsid w:val="006D27B1"/>
    <w:rsid w:val="006D2E41"/>
    <w:rsid w:val="006D31F2"/>
    <w:rsid w:val="006D3297"/>
    <w:rsid w:val="006D329A"/>
    <w:rsid w:val="006D38F5"/>
    <w:rsid w:val="006D3AB4"/>
    <w:rsid w:val="006D3B14"/>
    <w:rsid w:val="006D42D3"/>
    <w:rsid w:val="006D44BB"/>
    <w:rsid w:val="006D48F3"/>
    <w:rsid w:val="006D4A5F"/>
    <w:rsid w:val="006D5015"/>
    <w:rsid w:val="006D501C"/>
    <w:rsid w:val="006D5158"/>
    <w:rsid w:val="006D5304"/>
    <w:rsid w:val="006D56A4"/>
    <w:rsid w:val="006D57A9"/>
    <w:rsid w:val="006D5BA2"/>
    <w:rsid w:val="006D5D09"/>
    <w:rsid w:val="006D5E6F"/>
    <w:rsid w:val="006D5EA3"/>
    <w:rsid w:val="006D625F"/>
    <w:rsid w:val="006D6396"/>
    <w:rsid w:val="006D6FFF"/>
    <w:rsid w:val="006D70C7"/>
    <w:rsid w:val="006D73C4"/>
    <w:rsid w:val="006D76B6"/>
    <w:rsid w:val="006D7703"/>
    <w:rsid w:val="006D78B6"/>
    <w:rsid w:val="006D78D2"/>
    <w:rsid w:val="006D7948"/>
    <w:rsid w:val="006D7A74"/>
    <w:rsid w:val="006D7A9F"/>
    <w:rsid w:val="006D7AF5"/>
    <w:rsid w:val="006D7C97"/>
    <w:rsid w:val="006D7D8F"/>
    <w:rsid w:val="006D7E09"/>
    <w:rsid w:val="006E0247"/>
    <w:rsid w:val="006E02B5"/>
    <w:rsid w:val="006E06A3"/>
    <w:rsid w:val="006E06C0"/>
    <w:rsid w:val="006E0885"/>
    <w:rsid w:val="006E0A98"/>
    <w:rsid w:val="006E0B0D"/>
    <w:rsid w:val="006E0B68"/>
    <w:rsid w:val="006E0E0E"/>
    <w:rsid w:val="006E134D"/>
    <w:rsid w:val="006E1CDC"/>
    <w:rsid w:val="006E1DCD"/>
    <w:rsid w:val="006E1DE3"/>
    <w:rsid w:val="006E2032"/>
    <w:rsid w:val="006E2095"/>
    <w:rsid w:val="006E2492"/>
    <w:rsid w:val="006E2C51"/>
    <w:rsid w:val="006E389E"/>
    <w:rsid w:val="006E3BEE"/>
    <w:rsid w:val="006E3F27"/>
    <w:rsid w:val="006E4995"/>
    <w:rsid w:val="006E4A2D"/>
    <w:rsid w:val="006E535F"/>
    <w:rsid w:val="006E53CD"/>
    <w:rsid w:val="006E54C2"/>
    <w:rsid w:val="006E54F7"/>
    <w:rsid w:val="006E5512"/>
    <w:rsid w:val="006E5585"/>
    <w:rsid w:val="006E55D1"/>
    <w:rsid w:val="006E57EE"/>
    <w:rsid w:val="006E5C08"/>
    <w:rsid w:val="006E5CE5"/>
    <w:rsid w:val="006E5D0E"/>
    <w:rsid w:val="006E5E04"/>
    <w:rsid w:val="006E6BB2"/>
    <w:rsid w:val="006E6D72"/>
    <w:rsid w:val="006E72C5"/>
    <w:rsid w:val="006E7E9C"/>
    <w:rsid w:val="006F03A5"/>
    <w:rsid w:val="006F0489"/>
    <w:rsid w:val="006F0632"/>
    <w:rsid w:val="006F07F1"/>
    <w:rsid w:val="006F0982"/>
    <w:rsid w:val="006F0CF5"/>
    <w:rsid w:val="006F10E9"/>
    <w:rsid w:val="006F1183"/>
    <w:rsid w:val="006F1C1C"/>
    <w:rsid w:val="006F1DF8"/>
    <w:rsid w:val="006F1FC9"/>
    <w:rsid w:val="006F2663"/>
    <w:rsid w:val="006F2665"/>
    <w:rsid w:val="006F26A5"/>
    <w:rsid w:val="006F2E23"/>
    <w:rsid w:val="006F2E56"/>
    <w:rsid w:val="006F2EDB"/>
    <w:rsid w:val="006F30C6"/>
    <w:rsid w:val="006F3482"/>
    <w:rsid w:val="006F3670"/>
    <w:rsid w:val="006F384E"/>
    <w:rsid w:val="006F4445"/>
    <w:rsid w:val="006F4970"/>
    <w:rsid w:val="006F4B2A"/>
    <w:rsid w:val="006F4DD7"/>
    <w:rsid w:val="006F507D"/>
    <w:rsid w:val="006F5374"/>
    <w:rsid w:val="006F6089"/>
    <w:rsid w:val="006F6205"/>
    <w:rsid w:val="006F6399"/>
    <w:rsid w:val="006F647A"/>
    <w:rsid w:val="006F6C2B"/>
    <w:rsid w:val="006F6D25"/>
    <w:rsid w:val="006F6D57"/>
    <w:rsid w:val="006F72FC"/>
    <w:rsid w:val="006F72FF"/>
    <w:rsid w:val="006F7310"/>
    <w:rsid w:val="006F73F3"/>
    <w:rsid w:val="006F780A"/>
    <w:rsid w:val="006F790B"/>
    <w:rsid w:val="006F7C1E"/>
    <w:rsid w:val="006F7CA1"/>
    <w:rsid w:val="006F7CFF"/>
    <w:rsid w:val="006F7D01"/>
    <w:rsid w:val="007007A5"/>
    <w:rsid w:val="00700CE1"/>
    <w:rsid w:val="00701019"/>
    <w:rsid w:val="007011E5"/>
    <w:rsid w:val="0070124C"/>
    <w:rsid w:val="007014DF"/>
    <w:rsid w:val="00701656"/>
    <w:rsid w:val="0070194A"/>
    <w:rsid w:val="00701CE4"/>
    <w:rsid w:val="0070240E"/>
    <w:rsid w:val="00702599"/>
    <w:rsid w:val="0070328A"/>
    <w:rsid w:val="00703290"/>
    <w:rsid w:val="0070344B"/>
    <w:rsid w:val="007034A4"/>
    <w:rsid w:val="007035CD"/>
    <w:rsid w:val="00703760"/>
    <w:rsid w:val="007038A4"/>
    <w:rsid w:val="0070438C"/>
    <w:rsid w:val="0070446C"/>
    <w:rsid w:val="00704AC1"/>
    <w:rsid w:val="00704BFE"/>
    <w:rsid w:val="00704DB2"/>
    <w:rsid w:val="00705280"/>
    <w:rsid w:val="007054A8"/>
    <w:rsid w:val="00705950"/>
    <w:rsid w:val="00705A13"/>
    <w:rsid w:val="0070614B"/>
    <w:rsid w:val="00706AC0"/>
    <w:rsid w:val="00706FEE"/>
    <w:rsid w:val="0070772A"/>
    <w:rsid w:val="00707C4B"/>
    <w:rsid w:val="00707D9B"/>
    <w:rsid w:val="00707DBF"/>
    <w:rsid w:val="00707E24"/>
    <w:rsid w:val="0071010B"/>
    <w:rsid w:val="00710137"/>
    <w:rsid w:val="00710500"/>
    <w:rsid w:val="00710591"/>
    <w:rsid w:val="00710792"/>
    <w:rsid w:val="00710A1F"/>
    <w:rsid w:val="007115E0"/>
    <w:rsid w:val="00711919"/>
    <w:rsid w:val="00712032"/>
    <w:rsid w:val="0071280D"/>
    <w:rsid w:val="0071283F"/>
    <w:rsid w:val="00712840"/>
    <w:rsid w:val="007128CB"/>
    <w:rsid w:val="00712C31"/>
    <w:rsid w:val="00712EB0"/>
    <w:rsid w:val="0071314B"/>
    <w:rsid w:val="00713B75"/>
    <w:rsid w:val="00713C64"/>
    <w:rsid w:val="00713CA0"/>
    <w:rsid w:val="00713E74"/>
    <w:rsid w:val="00713EEE"/>
    <w:rsid w:val="00714548"/>
    <w:rsid w:val="0071486E"/>
    <w:rsid w:val="007148A6"/>
    <w:rsid w:val="00714FB0"/>
    <w:rsid w:val="007150BB"/>
    <w:rsid w:val="007153E3"/>
    <w:rsid w:val="00715A3E"/>
    <w:rsid w:val="00715FD4"/>
    <w:rsid w:val="00716482"/>
    <w:rsid w:val="0071665C"/>
    <w:rsid w:val="007168E8"/>
    <w:rsid w:val="007169F9"/>
    <w:rsid w:val="00716C07"/>
    <w:rsid w:val="00716FAF"/>
    <w:rsid w:val="00717084"/>
    <w:rsid w:val="00717487"/>
    <w:rsid w:val="0071758E"/>
    <w:rsid w:val="00717799"/>
    <w:rsid w:val="00717A58"/>
    <w:rsid w:val="00717E91"/>
    <w:rsid w:val="007207A1"/>
    <w:rsid w:val="00720AA1"/>
    <w:rsid w:val="00720B07"/>
    <w:rsid w:val="00720B45"/>
    <w:rsid w:val="00721048"/>
    <w:rsid w:val="007210CF"/>
    <w:rsid w:val="0072138D"/>
    <w:rsid w:val="007217E0"/>
    <w:rsid w:val="00721967"/>
    <w:rsid w:val="00721A21"/>
    <w:rsid w:val="0072245D"/>
    <w:rsid w:val="007226F8"/>
    <w:rsid w:val="00722716"/>
    <w:rsid w:val="007227DE"/>
    <w:rsid w:val="00722987"/>
    <w:rsid w:val="007229A4"/>
    <w:rsid w:val="00722B73"/>
    <w:rsid w:val="00722D86"/>
    <w:rsid w:val="00723826"/>
    <w:rsid w:val="007241EA"/>
    <w:rsid w:val="00724335"/>
    <w:rsid w:val="007244B2"/>
    <w:rsid w:val="00724E53"/>
    <w:rsid w:val="00725045"/>
    <w:rsid w:val="00725262"/>
    <w:rsid w:val="00725551"/>
    <w:rsid w:val="007255ED"/>
    <w:rsid w:val="0072589A"/>
    <w:rsid w:val="00725BE9"/>
    <w:rsid w:val="00725C1D"/>
    <w:rsid w:val="0072616F"/>
    <w:rsid w:val="00726D15"/>
    <w:rsid w:val="00727180"/>
    <w:rsid w:val="007273CA"/>
    <w:rsid w:val="007273DA"/>
    <w:rsid w:val="0072743A"/>
    <w:rsid w:val="007275B3"/>
    <w:rsid w:val="0072777C"/>
    <w:rsid w:val="007278B1"/>
    <w:rsid w:val="00727A9E"/>
    <w:rsid w:val="007300F3"/>
    <w:rsid w:val="007304B7"/>
    <w:rsid w:val="007305FE"/>
    <w:rsid w:val="00730F77"/>
    <w:rsid w:val="007319B0"/>
    <w:rsid w:val="007319EC"/>
    <w:rsid w:val="00731B03"/>
    <w:rsid w:val="00731BA3"/>
    <w:rsid w:val="00731E42"/>
    <w:rsid w:val="00732298"/>
    <w:rsid w:val="007326C7"/>
    <w:rsid w:val="007327F9"/>
    <w:rsid w:val="00732820"/>
    <w:rsid w:val="00732C0B"/>
    <w:rsid w:val="00732E9B"/>
    <w:rsid w:val="00732ECA"/>
    <w:rsid w:val="00733AD7"/>
    <w:rsid w:val="00733CE9"/>
    <w:rsid w:val="00733D42"/>
    <w:rsid w:val="00733E49"/>
    <w:rsid w:val="00733F3F"/>
    <w:rsid w:val="00733FAA"/>
    <w:rsid w:val="007341D2"/>
    <w:rsid w:val="00734248"/>
    <w:rsid w:val="007347D6"/>
    <w:rsid w:val="00734A0E"/>
    <w:rsid w:val="00734B9D"/>
    <w:rsid w:val="00734BDD"/>
    <w:rsid w:val="00734DCA"/>
    <w:rsid w:val="007350E4"/>
    <w:rsid w:val="0073542D"/>
    <w:rsid w:val="00735619"/>
    <w:rsid w:val="007356BF"/>
    <w:rsid w:val="00735712"/>
    <w:rsid w:val="00735971"/>
    <w:rsid w:val="007359E6"/>
    <w:rsid w:val="00735D03"/>
    <w:rsid w:val="00735D0A"/>
    <w:rsid w:val="00735D29"/>
    <w:rsid w:val="00735E8D"/>
    <w:rsid w:val="00735F5C"/>
    <w:rsid w:val="00736770"/>
    <w:rsid w:val="00736A81"/>
    <w:rsid w:val="00736C1D"/>
    <w:rsid w:val="00737229"/>
    <w:rsid w:val="007373A1"/>
    <w:rsid w:val="007373D2"/>
    <w:rsid w:val="007374E6"/>
    <w:rsid w:val="00737E95"/>
    <w:rsid w:val="007402D4"/>
    <w:rsid w:val="007407B9"/>
    <w:rsid w:val="00740851"/>
    <w:rsid w:val="007409A4"/>
    <w:rsid w:val="00740BAE"/>
    <w:rsid w:val="00740CF2"/>
    <w:rsid w:val="00740D61"/>
    <w:rsid w:val="007413CF"/>
    <w:rsid w:val="007416E5"/>
    <w:rsid w:val="007417C9"/>
    <w:rsid w:val="007417D5"/>
    <w:rsid w:val="00741851"/>
    <w:rsid w:val="0074194B"/>
    <w:rsid w:val="00741B2D"/>
    <w:rsid w:val="00741F34"/>
    <w:rsid w:val="00742059"/>
    <w:rsid w:val="00742108"/>
    <w:rsid w:val="007429FC"/>
    <w:rsid w:val="00742AF1"/>
    <w:rsid w:val="0074311B"/>
    <w:rsid w:val="00743AEF"/>
    <w:rsid w:val="0074439E"/>
    <w:rsid w:val="0074467C"/>
    <w:rsid w:val="0074469E"/>
    <w:rsid w:val="00744820"/>
    <w:rsid w:val="00744B34"/>
    <w:rsid w:val="007451AC"/>
    <w:rsid w:val="00745657"/>
    <w:rsid w:val="00745684"/>
    <w:rsid w:val="007457B2"/>
    <w:rsid w:val="00745E6D"/>
    <w:rsid w:val="00745F0A"/>
    <w:rsid w:val="0074619B"/>
    <w:rsid w:val="0074626B"/>
    <w:rsid w:val="00746356"/>
    <w:rsid w:val="007475A3"/>
    <w:rsid w:val="007476B1"/>
    <w:rsid w:val="00747BEE"/>
    <w:rsid w:val="00750633"/>
    <w:rsid w:val="0075076F"/>
    <w:rsid w:val="00750973"/>
    <w:rsid w:val="00750A63"/>
    <w:rsid w:val="00750EC1"/>
    <w:rsid w:val="00751017"/>
    <w:rsid w:val="007516AB"/>
    <w:rsid w:val="00751952"/>
    <w:rsid w:val="00751DA9"/>
    <w:rsid w:val="00751DF4"/>
    <w:rsid w:val="00751F50"/>
    <w:rsid w:val="00751F81"/>
    <w:rsid w:val="00751F8E"/>
    <w:rsid w:val="0075240E"/>
    <w:rsid w:val="00752786"/>
    <w:rsid w:val="00752930"/>
    <w:rsid w:val="00752A1D"/>
    <w:rsid w:val="00752B3F"/>
    <w:rsid w:val="00753423"/>
    <w:rsid w:val="007536C5"/>
    <w:rsid w:val="00753C19"/>
    <w:rsid w:val="00753C68"/>
    <w:rsid w:val="00753E26"/>
    <w:rsid w:val="00753F8A"/>
    <w:rsid w:val="00753FBB"/>
    <w:rsid w:val="007540AC"/>
    <w:rsid w:val="007546EE"/>
    <w:rsid w:val="00754B21"/>
    <w:rsid w:val="00754DB0"/>
    <w:rsid w:val="00754DF3"/>
    <w:rsid w:val="007550CC"/>
    <w:rsid w:val="0075566D"/>
    <w:rsid w:val="007558CC"/>
    <w:rsid w:val="00755D78"/>
    <w:rsid w:val="0075625F"/>
    <w:rsid w:val="00756629"/>
    <w:rsid w:val="00756632"/>
    <w:rsid w:val="00756E93"/>
    <w:rsid w:val="00756F35"/>
    <w:rsid w:val="007572CF"/>
    <w:rsid w:val="007574A2"/>
    <w:rsid w:val="0075750A"/>
    <w:rsid w:val="007575E1"/>
    <w:rsid w:val="007578E6"/>
    <w:rsid w:val="0075796A"/>
    <w:rsid w:val="007579D6"/>
    <w:rsid w:val="00760027"/>
    <w:rsid w:val="007606F8"/>
    <w:rsid w:val="00760F1F"/>
    <w:rsid w:val="00761B1B"/>
    <w:rsid w:val="00761D5E"/>
    <w:rsid w:val="00762115"/>
    <w:rsid w:val="00762397"/>
    <w:rsid w:val="00762DC9"/>
    <w:rsid w:val="00762E7C"/>
    <w:rsid w:val="00763460"/>
    <w:rsid w:val="00763912"/>
    <w:rsid w:val="00763B47"/>
    <w:rsid w:val="00763F60"/>
    <w:rsid w:val="007640C2"/>
    <w:rsid w:val="00764E11"/>
    <w:rsid w:val="00764EE1"/>
    <w:rsid w:val="0076500C"/>
    <w:rsid w:val="007650A8"/>
    <w:rsid w:val="007651EA"/>
    <w:rsid w:val="00765D16"/>
    <w:rsid w:val="00765FA2"/>
    <w:rsid w:val="00766938"/>
    <w:rsid w:val="0076693D"/>
    <w:rsid w:val="00766A2E"/>
    <w:rsid w:val="00766A4A"/>
    <w:rsid w:val="00766BD4"/>
    <w:rsid w:val="00766E0D"/>
    <w:rsid w:val="00767361"/>
    <w:rsid w:val="007675F2"/>
    <w:rsid w:val="00767D7F"/>
    <w:rsid w:val="00767F15"/>
    <w:rsid w:val="00770531"/>
    <w:rsid w:val="00770B6B"/>
    <w:rsid w:val="00770C07"/>
    <w:rsid w:val="00770ED4"/>
    <w:rsid w:val="00771058"/>
    <w:rsid w:val="007711E0"/>
    <w:rsid w:val="00771334"/>
    <w:rsid w:val="0077157A"/>
    <w:rsid w:val="00771751"/>
    <w:rsid w:val="00771958"/>
    <w:rsid w:val="00771E76"/>
    <w:rsid w:val="0077217E"/>
    <w:rsid w:val="00772556"/>
    <w:rsid w:val="00772C46"/>
    <w:rsid w:val="00772F92"/>
    <w:rsid w:val="00773371"/>
    <w:rsid w:val="00773B71"/>
    <w:rsid w:val="007742DF"/>
    <w:rsid w:val="00774AE4"/>
    <w:rsid w:val="00774BFF"/>
    <w:rsid w:val="00774D89"/>
    <w:rsid w:val="00774EB1"/>
    <w:rsid w:val="00774F76"/>
    <w:rsid w:val="007750C5"/>
    <w:rsid w:val="00775C22"/>
    <w:rsid w:val="00776067"/>
    <w:rsid w:val="00776879"/>
    <w:rsid w:val="00776DC1"/>
    <w:rsid w:val="00776EAE"/>
    <w:rsid w:val="00776FF1"/>
    <w:rsid w:val="007776B3"/>
    <w:rsid w:val="00777D35"/>
    <w:rsid w:val="00777F6C"/>
    <w:rsid w:val="00780201"/>
    <w:rsid w:val="007802A9"/>
    <w:rsid w:val="00780684"/>
    <w:rsid w:val="0078072A"/>
    <w:rsid w:val="00780ABD"/>
    <w:rsid w:val="00780ADB"/>
    <w:rsid w:val="00780DAA"/>
    <w:rsid w:val="0078129E"/>
    <w:rsid w:val="00781412"/>
    <w:rsid w:val="0078143A"/>
    <w:rsid w:val="00781A4E"/>
    <w:rsid w:val="00781F80"/>
    <w:rsid w:val="00782206"/>
    <w:rsid w:val="00782535"/>
    <w:rsid w:val="007826BE"/>
    <w:rsid w:val="0078294D"/>
    <w:rsid w:val="00782D59"/>
    <w:rsid w:val="00783158"/>
    <w:rsid w:val="00783652"/>
    <w:rsid w:val="007837EC"/>
    <w:rsid w:val="00783B5C"/>
    <w:rsid w:val="00783D90"/>
    <w:rsid w:val="00783FA1"/>
    <w:rsid w:val="00784693"/>
    <w:rsid w:val="00784C30"/>
    <w:rsid w:val="0078517E"/>
    <w:rsid w:val="00785391"/>
    <w:rsid w:val="007860FD"/>
    <w:rsid w:val="0078694D"/>
    <w:rsid w:val="007869EB"/>
    <w:rsid w:val="00787840"/>
    <w:rsid w:val="0078790D"/>
    <w:rsid w:val="00787C1D"/>
    <w:rsid w:val="00787EC7"/>
    <w:rsid w:val="00787EDA"/>
    <w:rsid w:val="00790AC4"/>
    <w:rsid w:val="00791112"/>
    <w:rsid w:val="0079115A"/>
    <w:rsid w:val="00792305"/>
    <w:rsid w:val="007924E3"/>
    <w:rsid w:val="00792891"/>
    <w:rsid w:val="00792897"/>
    <w:rsid w:val="00792929"/>
    <w:rsid w:val="00793187"/>
    <w:rsid w:val="007931CC"/>
    <w:rsid w:val="00793300"/>
    <w:rsid w:val="007938A9"/>
    <w:rsid w:val="00794022"/>
    <w:rsid w:val="007942CA"/>
    <w:rsid w:val="007956B1"/>
    <w:rsid w:val="007957FC"/>
    <w:rsid w:val="00795893"/>
    <w:rsid w:val="00795904"/>
    <w:rsid w:val="0079594F"/>
    <w:rsid w:val="00795B61"/>
    <w:rsid w:val="00796D62"/>
    <w:rsid w:val="00796EE1"/>
    <w:rsid w:val="00797102"/>
    <w:rsid w:val="007973B9"/>
    <w:rsid w:val="00797791"/>
    <w:rsid w:val="00797871"/>
    <w:rsid w:val="00797945"/>
    <w:rsid w:val="00797A1F"/>
    <w:rsid w:val="00797D1C"/>
    <w:rsid w:val="007A03C5"/>
    <w:rsid w:val="007A0804"/>
    <w:rsid w:val="007A08F2"/>
    <w:rsid w:val="007A0B2A"/>
    <w:rsid w:val="007A0D40"/>
    <w:rsid w:val="007A14B1"/>
    <w:rsid w:val="007A17E3"/>
    <w:rsid w:val="007A17E9"/>
    <w:rsid w:val="007A18B4"/>
    <w:rsid w:val="007A1A4E"/>
    <w:rsid w:val="007A1A5D"/>
    <w:rsid w:val="007A217B"/>
    <w:rsid w:val="007A2300"/>
    <w:rsid w:val="007A2446"/>
    <w:rsid w:val="007A25E5"/>
    <w:rsid w:val="007A2A9D"/>
    <w:rsid w:val="007A3315"/>
    <w:rsid w:val="007A340F"/>
    <w:rsid w:val="007A34D3"/>
    <w:rsid w:val="007A3D7A"/>
    <w:rsid w:val="007A3EB8"/>
    <w:rsid w:val="007A3F5E"/>
    <w:rsid w:val="007A4093"/>
    <w:rsid w:val="007A41AE"/>
    <w:rsid w:val="007A4A8E"/>
    <w:rsid w:val="007A4DC1"/>
    <w:rsid w:val="007A5111"/>
    <w:rsid w:val="007A52E1"/>
    <w:rsid w:val="007A572A"/>
    <w:rsid w:val="007A5832"/>
    <w:rsid w:val="007A5939"/>
    <w:rsid w:val="007A5D18"/>
    <w:rsid w:val="007A5D83"/>
    <w:rsid w:val="007A5DCC"/>
    <w:rsid w:val="007A6152"/>
    <w:rsid w:val="007A699F"/>
    <w:rsid w:val="007A6A35"/>
    <w:rsid w:val="007A7004"/>
    <w:rsid w:val="007A7324"/>
    <w:rsid w:val="007A73E7"/>
    <w:rsid w:val="007A7D77"/>
    <w:rsid w:val="007B00D3"/>
    <w:rsid w:val="007B0AB0"/>
    <w:rsid w:val="007B10AB"/>
    <w:rsid w:val="007B12C8"/>
    <w:rsid w:val="007B142A"/>
    <w:rsid w:val="007B1635"/>
    <w:rsid w:val="007B1877"/>
    <w:rsid w:val="007B199B"/>
    <w:rsid w:val="007B19D7"/>
    <w:rsid w:val="007B1AFE"/>
    <w:rsid w:val="007B22AA"/>
    <w:rsid w:val="007B23C0"/>
    <w:rsid w:val="007B2935"/>
    <w:rsid w:val="007B2BFA"/>
    <w:rsid w:val="007B3274"/>
    <w:rsid w:val="007B3CBC"/>
    <w:rsid w:val="007B3E22"/>
    <w:rsid w:val="007B40BB"/>
    <w:rsid w:val="007B4235"/>
    <w:rsid w:val="007B433B"/>
    <w:rsid w:val="007B464F"/>
    <w:rsid w:val="007B510F"/>
    <w:rsid w:val="007B51C0"/>
    <w:rsid w:val="007B57AA"/>
    <w:rsid w:val="007B5C70"/>
    <w:rsid w:val="007B601F"/>
    <w:rsid w:val="007B6742"/>
    <w:rsid w:val="007B6BCE"/>
    <w:rsid w:val="007B6D38"/>
    <w:rsid w:val="007B70F2"/>
    <w:rsid w:val="007B7105"/>
    <w:rsid w:val="007B7352"/>
    <w:rsid w:val="007B741C"/>
    <w:rsid w:val="007B7553"/>
    <w:rsid w:val="007B762C"/>
    <w:rsid w:val="007B799E"/>
    <w:rsid w:val="007B7A0B"/>
    <w:rsid w:val="007B7B92"/>
    <w:rsid w:val="007B7FA0"/>
    <w:rsid w:val="007C031D"/>
    <w:rsid w:val="007C0734"/>
    <w:rsid w:val="007C0897"/>
    <w:rsid w:val="007C0B93"/>
    <w:rsid w:val="007C0D67"/>
    <w:rsid w:val="007C0F49"/>
    <w:rsid w:val="007C0FCE"/>
    <w:rsid w:val="007C1371"/>
    <w:rsid w:val="007C1482"/>
    <w:rsid w:val="007C1511"/>
    <w:rsid w:val="007C1EA8"/>
    <w:rsid w:val="007C1FD3"/>
    <w:rsid w:val="007C2101"/>
    <w:rsid w:val="007C25FE"/>
    <w:rsid w:val="007C262E"/>
    <w:rsid w:val="007C2707"/>
    <w:rsid w:val="007C2A59"/>
    <w:rsid w:val="007C2E94"/>
    <w:rsid w:val="007C35AA"/>
    <w:rsid w:val="007C36E3"/>
    <w:rsid w:val="007C3894"/>
    <w:rsid w:val="007C3AEC"/>
    <w:rsid w:val="007C412C"/>
    <w:rsid w:val="007C4BA2"/>
    <w:rsid w:val="007C5236"/>
    <w:rsid w:val="007C56F3"/>
    <w:rsid w:val="007C582B"/>
    <w:rsid w:val="007C58A0"/>
    <w:rsid w:val="007C5910"/>
    <w:rsid w:val="007C59F6"/>
    <w:rsid w:val="007C5AFA"/>
    <w:rsid w:val="007C5F12"/>
    <w:rsid w:val="007C5F9B"/>
    <w:rsid w:val="007C66BD"/>
    <w:rsid w:val="007C6CAC"/>
    <w:rsid w:val="007C7201"/>
    <w:rsid w:val="007C72A6"/>
    <w:rsid w:val="007C7700"/>
    <w:rsid w:val="007C79AC"/>
    <w:rsid w:val="007C79DC"/>
    <w:rsid w:val="007C7C8F"/>
    <w:rsid w:val="007C7F8B"/>
    <w:rsid w:val="007D0957"/>
    <w:rsid w:val="007D09D3"/>
    <w:rsid w:val="007D0AED"/>
    <w:rsid w:val="007D0E40"/>
    <w:rsid w:val="007D1374"/>
    <w:rsid w:val="007D175E"/>
    <w:rsid w:val="007D1895"/>
    <w:rsid w:val="007D1B15"/>
    <w:rsid w:val="007D1EDF"/>
    <w:rsid w:val="007D26B0"/>
    <w:rsid w:val="007D2843"/>
    <w:rsid w:val="007D2CDE"/>
    <w:rsid w:val="007D30B9"/>
    <w:rsid w:val="007D3332"/>
    <w:rsid w:val="007D3406"/>
    <w:rsid w:val="007D341E"/>
    <w:rsid w:val="007D354D"/>
    <w:rsid w:val="007D35E0"/>
    <w:rsid w:val="007D36F3"/>
    <w:rsid w:val="007D3940"/>
    <w:rsid w:val="007D4356"/>
    <w:rsid w:val="007D448A"/>
    <w:rsid w:val="007D45D1"/>
    <w:rsid w:val="007D477A"/>
    <w:rsid w:val="007D4995"/>
    <w:rsid w:val="007D4A1D"/>
    <w:rsid w:val="007D4D19"/>
    <w:rsid w:val="007D588C"/>
    <w:rsid w:val="007D59A4"/>
    <w:rsid w:val="007D68BB"/>
    <w:rsid w:val="007D6E7A"/>
    <w:rsid w:val="007D6FB6"/>
    <w:rsid w:val="007D76A3"/>
    <w:rsid w:val="007D7805"/>
    <w:rsid w:val="007D7927"/>
    <w:rsid w:val="007D7978"/>
    <w:rsid w:val="007D7A31"/>
    <w:rsid w:val="007D7AF8"/>
    <w:rsid w:val="007E00E2"/>
    <w:rsid w:val="007E0222"/>
    <w:rsid w:val="007E0623"/>
    <w:rsid w:val="007E091D"/>
    <w:rsid w:val="007E09EE"/>
    <w:rsid w:val="007E0FB6"/>
    <w:rsid w:val="007E11EE"/>
    <w:rsid w:val="007E1457"/>
    <w:rsid w:val="007E16BA"/>
    <w:rsid w:val="007E18D5"/>
    <w:rsid w:val="007E1A48"/>
    <w:rsid w:val="007E2125"/>
    <w:rsid w:val="007E247D"/>
    <w:rsid w:val="007E2785"/>
    <w:rsid w:val="007E2A49"/>
    <w:rsid w:val="007E2D9F"/>
    <w:rsid w:val="007E3BDD"/>
    <w:rsid w:val="007E3C3A"/>
    <w:rsid w:val="007E3E4D"/>
    <w:rsid w:val="007E43D4"/>
    <w:rsid w:val="007E452C"/>
    <w:rsid w:val="007E4BB4"/>
    <w:rsid w:val="007E501B"/>
    <w:rsid w:val="007E50DB"/>
    <w:rsid w:val="007E5ADE"/>
    <w:rsid w:val="007E5BA3"/>
    <w:rsid w:val="007E5F09"/>
    <w:rsid w:val="007E5F7E"/>
    <w:rsid w:val="007E66BD"/>
    <w:rsid w:val="007E6CA1"/>
    <w:rsid w:val="007E6E39"/>
    <w:rsid w:val="007E7638"/>
    <w:rsid w:val="007E7780"/>
    <w:rsid w:val="007E77D7"/>
    <w:rsid w:val="007E7932"/>
    <w:rsid w:val="007E7DBE"/>
    <w:rsid w:val="007F0587"/>
    <w:rsid w:val="007F05EE"/>
    <w:rsid w:val="007F0C57"/>
    <w:rsid w:val="007F0F1E"/>
    <w:rsid w:val="007F148C"/>
    <w:rsid w:val="007F170F"/>
    <w:rsid w:val="007F1861"/>
    <w:rsid w:val="007F190B"/>
    <w:rsid w:val="007F2387"/>
    <w:rsid w:val="007F25D5"/>
    <w:rsid w:val="007F2B85"/>
    <w:rsid w:val="007F2E17"/>
    <w:rsid w:val="007F34A2"/>
    <w:rsid w:val="007F34DF"/>
    <w:rsid w:val="007F45A5"/>
    <w:rsid w:val="007F4725"/>
    <w:rsid w:val="007F4AD8"/>
    <w:rsid w:val="007F5101"/>
    <w:rsid w:val="007F5180"/>
    <w:rsid w:val="007F53D8"/>
    <w:rsid w:val="007F55E5"/>
    <w:rsid w:val="007F65B4"/>
    <w:rsid w:val="007F6787"/>
    <w:rsid w:val="007F68E8"/>
    <w:rsid w:val="007F7015"/>
    <w:rsid w:val="007F70CA"/>
    <w:rsid w:val="007F7772"/>
    <w:rsid w:val="007F7B6D"/>
    <w:rsid w:val="0080017D"/>
    <w:rsid w:val="00800185"/>
    <w:rsid w:val="0080021A"/>
    <w:rsid w:val="00800501"/>
    <w:rsid w:val="00800732"/>
    <w:rsid w:val="00800BE7"/>
    <w:rsid w:val="00800C85"/>
    <w:rsid w:val="00800E75"/>
    <w:rsid w:val="0080113B"/>
    <w:rsid w:val="00801459"/>
    <w:rsid w:val="008015BB"/>
    <w:rsid w:val="00801987"/>
    <w:rsid w:val="008019F5"/>
    <w:rsid w:val="00801A95"/>
    <w:rsid w:val="00801C6A"/>
    <w:rsid w:val="008024EB"/>
    <w:rsid w:val="0080257C"/>
    <w:rsid w:val="008028B8"/>
    <w:rsid w:val="00802D6E"/>
    <w:rsid w:val="008032DB"/>
    <w:rsid w:val="00803393"/>
    <w:rsid w:val="00803A60"/>
    <w:rsid w:val="00804328"/>
    <w:rsid w:val="00804367"/>
    <w:rsid w:val="008048A3"/>
    <w:rsid w:val="008048A5"/>
    <w:rsid w:val="00804A7B"/>
    <w:rsid w:val="00804BBC"/>
    <w:rsid w:val="008050CA"/>
    <w:rsid w:val="00805205"/>
    <w:rsid w:val="00805293"/>
    <w:rsid w:val="008055BC"/>
    <w:rsid w:val="00805905"/>
    <w:rsid w:val="0080617F"/>
    <w:rsid w:val="008066E7"/>
    <w:rsid w:val="0080688E"/>
    <w:rsid w:val="00806DD5"/>
    <w:rsid w:val="00807023"/>
    <w:rsid w:val="00807257"/>
    <w:rsid w:val="008072F4"/>
    <w:rsid w:val="0080740E"/>
    <w:rsid w:val="00807B5A"/>
    <w:rsid w:val="00807DF4"/>
    <w:rsid w:val="00807EAE"/>
    <w:rsid w:val="00810291"/>
    <w:rsid w:val="008102F7"/>
    <w:rsid w:val="00810600"/>
    <w:rsid w:val="00810827"/>
    <w:rsid w:val="00810841"/>
    <w:rsid w:val="00810C7F"/>
    <w:rsid w:val="00810DAF"/>
    <w:rsid w:val="00810FFF"/>
    <w:rsid w:val="00811248"/>
    <w:rsid w:val="0081138A"/>
    <w:rsid w:val="008116A0"/>
    <w:rsid w:val="00811861"/>
    <w:rsid w:val="0081199B"/>
    <w:rsid w:val="00811A0E"/>
    <w:rsid w:val="0081210F"/>
    <w:rsid w:val="008125ED"/>
    <w:rsid w:val="00812BCB"/>
    <w:rsid w:val="00812DE2"/>
    <w:rsid w:val="00812DE4"/>
    <w:rsid w:val="00812E56"/>
    <w:rsid w:val="00812FDC"/>
    <w:rsid w:val="0081301E"/>
    <w:rsid w:val="008137BC"/>
    <w:rsid w:val="00814064"/>
    <w:rsid w:val="008142A2"/>
    <w:rsid w:val="0081448D"/>
    <w:rsid w:val="0081564D"/>
    <w:rsid w:val="00815867"/>
    <w:rsid w:val="00815C8B"/>
    <w:rsid w:val="00815D17"/>
    <w:rsid w:val="00815F6E"/>
    <w:rsid w:val="008165A9"/>
    <w:rsid w:val="00816798"/>
    <w:rsid w:val="00816D11"/>
    <w:rsid w:val="00816F7E"/>
    <w:rsid w:val="00816F91"/>
    <w:rsid w:val="008173C3"/>
    <w:rsid w:val="00817D46"/>
    <w:rsid w:val="00817D71"/>
    <w:rsid w:val="00820431"/>
    <w:rsid w:val="00820445"/>
    <w:rsid w:val="008207AF"/>
    <w:rsid w:val="0082115A"/>
    <w:rsid w:val="00821983"/>
    <w:rsid w:val="00821BD7"/>
    <w:rsid w:val="00821CB6"/>
    <w:rsid w:val="00821E5E"/>
    <w:rsid w:val="008223F0"/>
    <w:rsid w:val="00822657"/>
    <w:rsid w:val="00822B3C"/>
    <w:rsid w:val="00822DBD"/>
    <w:rsid w:val="00822E88"/>
    <w:rsid w:val="0082328E"/>
    <w:rsid w:val="00823945"/>
    <w:rsid w:val="008249D6"/>
    <w:rsid w:val="00824C10"/>
    <w:rsid w:val="00824CA9"/>
    <w:rsid w:val="00824FD1"/>
    <w:rsid w:val="00825268"/>
    <w:rsid w:val="0082585A"/>
    <w:rsid w:val="008260C6"/>
    <w:rsid w:val="0082692A"/>
    <w:rsid w:val="008269C1"/>
    <w:rsid w:val="00826A50"/>
    <w:rsid w:val="00826E1F"/>
    <w:rsid w:val="0082703A"/>
    <w:rsid w:val="0082710C"/>
    <w:rsid w:val="0082782E"/>
    <w:rsid w:val="00830038"/>
    <w:rsid w:val="0083035A"/>
    <w:rsid w:val="008303CE"/>
    <w:rsid w:val="00830550"/>
    <w:rsid w:val="008306A4"/>
    <w:rsid w:val="008306A6"/>
    <w:rsid w:val="008306C2"/>
    <w:rsid w:val="008306D4"/>
    <w:rsid w:val="0083097A"/>
    <w:rsid w:val="00830E18"/>
    <w:rsid w:val="00830FCD"/>
    <w:rsid w:val="00831217"/>
    <w:rsid w:val="00831C52"/>
    <w:rsid w:val="00831F39"/>
    <w:rsid w:val="0083226E"/>
    <w:rsid w:val="008327F0"/>
    <w:rsid w:val="008333C7"/>
    <w:rsid w:val="0083356E"/>
    <w:rsid w:val="008336E6"/>
    <w:rsid w:val="0083370F"/>
    <w:rsid w:val="008337B3"/>
    <w:rsid w:val="008338DA"/>
    <w:rsid w:val="00833957"/>
    <w:rsid w:val="00833A0F"/>
    <w:rsid w:val="00833BC6"/>
    <w:rsid w:val="00833DF3"/>
    <w:rsid w:val="00833FB7"/>
    <w:rsid w:val="008341B4"/>
    <w:rsid w:val="00834A27"/>
    <w:rsid w:val="00834DFA"/>
    <w:rsid w:val="00834DFE"/>
    <w:rsid w:val="008350B4"/>
    <w:rsid w:val="008351C2"/>
    <w:rsid w:val="008358A5"/>
    <w:rsid w:val="00835D2C"/>
    <w:rsid w:val="008365E5"/>
    <w:rsid w:val="00836929"/>
    <w:rsid w:val="00836A7E"/>
    <w:rsid w:val="00836EF5"/>
    <w:rsid w:val="00837122"/>
    <w:rsid w:val="00837794"/>
    <w:rsid w:val="00837833"/>
    <w:rsid w:val="00837DC2"/>
    <w:rsid w:val="0084020C"/>
    <w:rsid w:val="008406B2"/>
    <w:rsid w:val="0084072D"/>
    <w:rsid w:val="00840BD2"/>
    <w:rsid w:val="00840C88"/>
    <w:rsid w:val="00840F64"/>
    <w:rsid w:val="00841968"/>
    <w:rsid w:val="0084215F"/>
    <w:rsid w:val="00842932"/>
    <w:rsid w:val="00842C83"/>
    <w:rsid w:val="00842E81"/>
    <w:rsid w:val="00842FDA"/>
    <w:rsid w:val="00843072"/>
    <w:rsid w:val="008432C8"/>
    <w:rsid w:val="008434A8"/>
    <w:rsid w:val="00843625"/>
    <w:rsid w:val="0084375A"/>
    <w:rsid w:val="008437A1"/>
    <w:rsid w:val="0084382E"/>
    <w:rsid w:val="00843FFF"/>
    <w:rsid w:val="0084460B"/>
    <w:rsid w:val="008452EE"/>
    <w:rsid w:val="0084543A"/>
    <w:rsid w:val="008455B9"/>
    <w:rsid w:val="008459B2"/>
    <w:rsid w:val="00845A13"/>
    <w:rsid w:val="00845AEA"/>
    <w:rsid w:val="00845E37"/>
    <w:rsid w:val="00845F9F"/>
    <w:rsid w:val="0084607D"/>
    <w:rsid w:val="00846814"/>
    <w:rsid w:val="008468FE"/>
    <w:rsid w:val="00846F58"/>
    <w:rsid w:val="0084718B"/>
    <w:rsid w:val="0084723E"/>
    <w:rsid w:val="0084791F"/>
    <w:rsid w:val="00847DCC"/>
    <w:rsid w:val="00850073"/>
    <w:rsid w:val="00850392"/>
    <w:rsid w:val="00850407"/>
    <w:rsid w:val="008505A3"/>
    <w:rsid w:val="00850870"/>
    <w:rsid w:val="008508A7"/>
    <w:rsid w:val="008509CB"/>
    <w:rsid w:val="00850C7F"/>
    <w:rsid w:val="00851845"/>
    <w:rsid w:val="00851847"/>
    <w:rsid w:val="00852743"/>
    <w:rsid w:val="008529B6"/>
    <w:rsid w:val="00852B5F"/>
    <w:rsid w:val="00852BAE"/>
    <w:rsid w:val="00852FC5"/>
    <w:rsid w:val="008537B1"/>
    <w:rsid w:val="00853959"/>
    <w:rsid w:val="00853BF4"/>
    <w:rsid w:val="00854068"/>
    <w:rsid w:val="00854629"/>
    <w:rsid w:val="008546AD"/>
    <w:rsid w:val="00854EE6"/>
    <w:rsid w:val="00855169"/>
    <w:rsid w:val="008552D3"/>
    <w:rsid w:val="00855E82"/>
    <w:rsid w:val="00855EFC"/>
    <w:rsid w:val="0085679E"/>
    <w:rsid w:val="008568A7"/>
    <w:rsid w:val="00856991"/>
    <w:rsid w:val="008572FC"/>
    <w:rsid w:val="00857440"/>
    <w:rsid w:val="00860356"/>
    <w:rsid w:val="0086035A"/>
    <w:rsid w:val="00860750"/>
    <w:rsid w:val="00860D05"/>
    <w:rsid w:val="00860F2E"/>
    <w:rsid w:val="00860F58"/>
    <w:rsid w:val="008615C9"/>
    <w:rsid w:val="00861625"/>
    <w:rsid w:val="0086194F"/>
    <w:rsid w:val="00861A15"/>
    <w:rsid w:val="00861F14"/>
    <w:rsid w:val="008621A6"/>
    <w:rsid w:val="0086275E"/>
    <w:rsid w:val="00862B66"/>
    <w:rsid w:val="00862E4F"/>
    <w:rsid w:val="00862E64"/>
    <w:rsid w:val="008631B9"/>
    <w:rsid w:val="0086346F"/>
    <w:rsid w:val="0086389D"/>
    <w:rsid w:val="00863ADA"/>
    <w:rsid w:val="008646EF"/>
    <w:rsid w:val="00864F3F"/>
    <w:rsid w:val="00865248"/>
    <w:rsid w:val="00865374"/>
    <w:rsid w:val="00865AB9"/>
    <w:rsid w:val="00865D78"/>
    <w:rsid w:val="00865E75"/>
    <w:rsid w:val="008668E4"/>
    <w:rsid w:val="00866D87"/>
    <w:rsid w:val="00867392"/>
    <w:rsid w:val="008673DC"/>
    <w:rsid w:val="00867404"/>
    <w:rsid w:val="0086764A"/>
    <w:rsid w:val="008676E5"/>
    <w:rsid w:val="00870034"/>
    <w:rsid w:val="0087005A"/>
    <w:rsid w:val="008700F3"/>
    <w:rsid w:val="00870398"/>
    <w:rsid w:val="008703F1"/>
    <w:rsid w:val="008706FE"/>
    <w:rsid w:val="00870930"/>
    <w:rsid w:val="00870F61"/>
    <w:rsid w:val="00870F77"/>
    <w:rsid w:val="00871348"/>
    <w:rsid w:val="008713E6"/>
    <w:rsid w:val="00871446"/>
    <w:rsid w:val="008718B7"/>
    <w:rsid w:val="00871BCD"/>
    <w:rsid w:val="008728D1"/>
    <w:rsid w:val="00873170"/>
    <w:rsid w:val="008735B5"/>
    <w:rsid w:val="00873776"/>
    <w:rsid w:val="008737A0"/>
    <w:rsid w:val="008737EF"/>
    <w:rsid w:val="008739AC"/>
    <w:rsid w:val="00873D1B"/>
    <w:rsid w:val="00873F8D"/>
    <w:rsid w:val="0087478D"/>
    <w:rsid w:val="0087483F"/>
    <w:rsid w:val="00874C33"/>
    <w:rsid w:val="00874CF0"/>
    <w:rsid w:val="008754D9"/>
    <w:rsid w:val="0087606B"/>
    <w:rsid w:val="00876636"/>
    <w:rsid w:val="0087667E"/>
    <w:rsid w:val="0087671D"/>
    <w:rsid w:val="008769B7"/>
    <w:rsid w:val="00876E86"/>
    <w:rsid w:val="008772AA"/>
    <w:rsid w:val="0087751A"/>
    <w:rsid w:val="00877EC1"/>
    <w:rsid w:val="00880A68"/>
    <w:rsid w:val="00880B25"/>
    <w:rsid w:val="00880BD6"/>
    <w:rsid w:val="0088102A"/>
    <w:rsid w:val="00881081"/>
    <w:rsid w:val="008816F1"/>
    <w:rsid w:val="00881BB6"/>
    <w:rsid w:val="00881E2A"/>
    <w:rsid w:val="008822E1"/>
    <w:rsid w:val="00882D5E"/>
    <w:rsid w:val="00882DB4"/>
    <w:rsid w:val="00883868"/>
    <w:rsid w:val="008838D8"/>
    <w:rsid w:val="00883C59"/>
    <w:rsid w:val="00883D56"/>
    <w:rsid w:val="008843DE"/>
    <w:rsid w:val="008846E8"/>
    <w:rsid w:val="008847A2"/>
    <w:rsid w:val="008847C6"/>
    <w:rsid w:val="00884B36"/>
    <w:rsid w:val="00884E93"/>
    <w:rsid w:val="00884F7C"/>
    <w:rsid w:val="00885054"/>
    <w:rsid w:val="00885058"/>
    <w:rsid w:val="008850CA"/>
    <w:rsid w:val="0088576A"/>
    <w:rsid w:val="008858DE"/>
    <w:rsid w:val="00885C60"/>
    <w:rsid w:val="00885DF2"/>
    <w:rsid w:val="008863DB"/>
    <w:rsid w:val="0088699F"/>
    <w:rsid w:val="00886F20"/>
    <w:rsid w:val="00886FBA"/>
    <w:rsid w:val="00887441"/>
    <w:rsid w:val="00887601"/>
    <w:rsid w:val="00887838"/>
    <w:rsid w:val="00887A51"/>
    <w:rsid w:val="00887C8C"/>
    <w:rsid w:val="00890978"/>
    <w:rsid w:val="00890B98"/>
    <w:rsid w:val="00890C9B"/>
    <w:rsid w:val="00890E4A"/>
    <w:rsid w:val="00891BF1"/>
    <w:rsid w:val="00891C3F"/>
    <w:rsid w:val="00892082"/>
    <w:rsid w:val="0089248F"/>
    <w:rsid w:val="0089258C"/>
    <w:rsid w:val="008925B5"/>
    <w:rsid w:val="008927CF"/>
    <w:rsid w:val="00893213"/>
    <w:rsid w:val="0089366B"/>
    <w:rsid w:val="008937ED"/>
    <w:rsid w:val="00893804"/>
    <w:rsid w:val="00893888"/>
    <w:rsid w:val="00893892"/>
    <w:rsid w:val="008938AC"/>
    <w:rsid w:val="0089399A"/>
    <w:rsid w:val="008939B8"/>
    <w:rsid w:val="00893A68"/>
    <w:rsid w:val="00893D6B"/>
    <w:rsid w:val="008941DA"/>
    <w:rsid w:val="00894606"/>
    <w:rsid w:val="00894EDE"/>
    <w:rsid w:val="0089555F"/>
    <w:rsid w:val="008955EE"/>
    <w:rsid w:val="00895603"/>
    <w:rsid w:val="00895EA1"/>
    <w:rsid w:val="00896200"/>
    <w:rsid w:val="0089692B"/>
    <w:rsid w:val="00896BCB"/>
    <w:rsid w:val="008974BE"/>
    <w:rsid w:val="008975E3"/>
    <w:rsid w:val="00897764"/>
    <w:rsid w:val="00897873"/>
    <w:rsid w:val="00897E4F"/>
    <w:rsid w:val="00897EA3"/>
    <w:rsid w:val="008A031C"/>
    <w:rsid w:val="008A0352"/>
    <w:rsid w:val="008A04C9"/>
    <w:rsid w:val="008A050A"/>
    <w:rsid w:val="008A0615"/>
    <w:rsid w:val="008A0B52"/>
    <w:rsid w:val="008A11DE"/>
    <w:rsid w:val="008A1BAF"/>
    <w:rsid w:val="008A2168"/>
    <w:rsid w:val="008A2531"/>
    <w:rsid w:val="008A286A"/>
    <w:rsid w:val="008A2B41"/>
    <w:rsid w:val="008A2C99"/>
    <w:rsid w:val="008A3088"/>
    <w:rsid w:val="008A32F0"/>
    <w:rsid w:val="008A3316"/>
    <w:rsid w:val="008A369B"/>
    <w:rsid w:val="008A36C9"/>
    <w:rsid w:val="008A3889"/>
    <w:rsid w:val="008A3B7E"/>
    <w:rsid w:val="008A3BA4"/>
    <w:rsid w:val="008A4407"/>
    <w:rsid w:val="008A44B0"/>
    <w:rsid w:val="008A45DC"/>
    <w:rsid w:val="008A4753"/>
    <w:rsid w:val="008A4A58"/>
    <w:rsid w:val="008A4D6D"/>
    <w:rsid w:val="008A50FB"/>
    <w:rsid w:val="008A51A6"/>
    <w:rsid w:val="008A52BD"/>
    <w:rsid w:val="008A54A9"/>
    <w:rsid w:val="008A56ED"/>
    <w:rsid w:val="008A5B2B"/>
    <w:rsid w:val="008A5DB5"/>
    <w:rsid w:val="008A63A5"/>
    <w:rsid w:val="008A6842"/>
    <w:rsid w:val="008A6877"/>
    <w:rsid w:val="008A6C58"/>
    <w:rsid w:val="008A6DA1"/>
    <w:rsid w:val="008A6E7A"/>
    <w:rsid w:val="008A7029"/>
    <w:rsid w:val="008A708F"/>
    <w:rsid w:val="008A7096"/>
    <w:rsid w:val="008A7D77"/>
    <w:rsid w:val="008A7E33"/>
    <w:rsid w:val="008A7EBD"/>
    <w:rsid w:val="008B0129"/>
    <w:rsid w:val="008B0327"/>
    <w:rsid w:val="008B05C2"/>
    <w:rsid w:val="008B06CD"/>
    <w:rsid w:val="008B08DD"/>
    <w:rsid w:val="008B0BA4"/>
    <w:rsid w:val="008B0C44"/>
    <w:rsid w:val="008B0C60"/>
    <w:rsid w:val="008B135F"/>
    <w:rsid w:val="008B1CB9"/>
    <w:rsid w:val="008B2283"/>
    <w:rsid w:val="008B228C"/>
    <w:rsid w:val="008B2381"/>
    <w:rsid w:val="008B23B6"/>
    <w:rsid w:val="008B23BA"/>
    <w:rsid w:val="008B2D6E"/>
    <w:rsid w:val="008B3186"/>
    <w:rsid w:val="008B31EC"/>
    <w:rsid w:val="008B35BA"/>
    <w:rsid w:val="008B42D5"/>
    <w:rsid w:val="008B4694"/>
    <w:rsid w:val="008B47A6"/>
    <w:rsid w:val="008B4F3D"/>
    <w:rsid w:val="008B5087"/>
    <w:rsid w:val="008B52FF"/>
    <w:rsid w:val="008B5BC8"/>
    <w:rsid w:val="008B5CDD"/>
    <w:rsid w:val="008B5F72"/>
    <w:rsid w:val="008B675D"/>
    <w:rsid w:val="008B6AF2"/>
    <w:rsid w:val="008B7A2D"/>
    <w:rsid w:val="008B7DBD"/>
    <w:rsid w:val="008B7F66"/>
    <w:rsid w:val="008C0148"/>
    <w:rsid w:val="008C02D0"/>
    <w:rsid w:val="008C0385"/>
    <w:rsid w:val="008C0C4C"/>
    <w:rsid w:val="008C0C6D"/>
    <w:rsid w:val="008C0C9D"/>
    <w:rsid w:val="008C0DDA"/>
    <w:rsid w:val="008C0F57"/>
    <w:rsid w:val="008C1144"/>
    <w:rsid w:val="008C128A"/>
    <w:rsid w:val="008C13B7"/>
    <w:rsid w:val="008C16DE"/>
    <w:rsid w:val="008C1C84"/>
    <w:rsid w:val="008C1E45"/>
    <w:rsid w:val="008C22C9"/>
    <w:rsid w:val="008C23AA"/>
    <w:rsid w:val="008C241C"/>
    <w:rsid w:val="008C2A07"/>
    <w:rsid w:val="008C2B75"/>
    <w:rsid w:val="008C2BB9"/>
    <w:rsid w:val="008C2CC1"/>
    <w:rsid w:val="008C302F"/>
    <w:rsid w:val="008C30D6"/>
    <w:rsid w:val="008C3617"/>
    <w:rsid w:val="008C38AE"/>
    <w:rsid w:val="008C3A37"/>
    <w:rsid w:val="008C3F54"/>
    <w:rsid w:val="008C463D"/>
    <w:rsid w:val="008C482B"/>
    <w:rsid w:val="008C514B"/>
    <w:rsid w:val="008C52B4"/>
    <w:rsid w:val="008C6100"/>
    <w:rsid w:val="008C676E"/>
    <w:rsid w:val="008C6791"/>
    <w:rsid w:val="008C695A"/>
    <w:rsid w:val="008C6D21"/>
    <w:rsid w:val="008C7564"/>
    <w:rsid w:val="008C76E6"/>
    <w:rsid w:val="008C79B6"/>
    <w:rsid w:val="008D0041"/>
    <w:rsid w:val="008D0681"/>
    <w:rsid w:val="008D0D42"/>
    <w:rsid w:val="008D0E1A"/>
    <w:rsid w:val="008D115F"/>
    <w:rsid w:val="008D12E5"/>
    <w:rsid w:val="008D18E7"/>
    <w:rsid w:val="008D2234"/>
    <w:rsid w:val="008D2838"/>
    <w:rsid w:val="008D2E90"/>
    <w:rsid w:val="008D3033"/>
    <w:rsid w:val="008D321A"/>
    <w:rsid w:val="008D32C5"/>
    <w:rsid w:val="008D3463"/>
    <w:rsid w:val="008D37B4"/>
    <w:rsid w:val="008D3870"/>
    <w:rsid w:val="008D3983"/>
    <w:rsid w:val="008D3DE1"/>
    <w:rsid w:val="008D40C1"/>
    <w:rsid w:val="008D45A2"/>
    <w:rsid w:val="008D46EC"/>
    <w:rsid w:val="008D4B0F"/>
    <w:rsid w:val="008D4E03"/>
    <w:rsid w:val="008D4EBB"/>
    <w:rsid w:val="008D5163"/>
    <w:rsid w:val="008D51AC"/>
    <w:rsid w:val="008D55FC"/>
    <w:rsid w:val="008D5919"/>
    <w:rsid w:val="008D5BE6"/>
    <w:rsid w:val="008D5E66"/>
    <w:rsid w:val="008D5F28"/>
    <w:rsid w:val="008D5F41"/>
    <w:rsid w:val="008D5F43"/>
    <w:rsid w:val="008D6022"/>
    <w:rsid w:val="008D60DF"/>
    <w:rsid w:val="008D6738"/>
    <w:rsid w:val="008D6750"/>
    <w:rsid w:val="008D693C"/>
    <w:rsid w:val="008D698F"/>
    <w:rsid w:val="008D7009"/>
    <w:rsid w:val="008D70AB"/>
    <w:rsid w:val="008D73C8"/>
    <w:rsid w:val="008D7708"/>
    <w:rsid w:val="008D7EAB"/>
    <w:rsid w:val="008E00CE"/>
    <w:rsid w:val="008E01CC"/>
    <w:rsid w:val="008E0471"/>
    <w:rsid w:val="008E05B7"/>
    <w:rsid w:val="008E0B93"/>
    <w:rsid w:val="008E0C62"/>
    <w:rsid w:val="008E0D41"/>
    <w:rsid w:val="008E0E63"/>
    <w:rsid w:val="008E0F80"/>
    <w:rsid w:val="008E0FFD"/>
    <w:rsid w:val="008E1674"/>
    <w:rsid w:val="008E1CC8"/>
    <w:rsid w:val="008E1EA7"/>
    <w:rsid w:val="008E27EE"/>
    <w:rsid w:val="008E28AC"/>
    <w:rsid w:val="008E28DF"/>
    <w:rsid w:val="008E2A47"/>
    <w:rsid w:val="008E2B42"/>
    <w:rsid w:val="008E2F80"/>
    <w:rsid w:val="008E32F6"/>
    <w:rsid w:val="008E33AD"/>
    <w:rsid w:val="008E37E4"/>
    <w:rsid w:val="008E383C"/>
    <w:rsid w:val="008E38AE"/>
    <w:rsid w:val="008E3D72"/>
    <w:rsid w:val="008E4198"/>
    <w:rsid w:val="008E434D"/>
    <w:rsid w:val="008E4972"/>
    <w:rsid w:val="008E4BA7"/>
    <w:rsid w:val="008E4DA5"/>
    <w:rsid w:val="008E56A1"/>
    <w:rsid w:val="008E5EB4"/>
    <w:rsid w:val="008E5FA1"/>
    <w:rsid w:val="008E67C1"/>
    <w:rsid w:val="008E686D"/>
    <w:rsid w:val="008E6A29"/>
    <w:rsid w:val="008E6C0C"/>
    <w:rsid w:val="008E6F93"/>
    <w:rsid w:val="008E7487"/>
    <w:rsid w:val="008E7512"/>
    <w:rsid w:val="008E7689"/>
    <w:rsid w:val="008E7692"/>
    <w:rsid w:val="008E7744"/>
    <w:rsid w:val="008E7950"/>
    <w:rsid w:val="008E7BDB"/>
    <w:rsid w:val="008E7DEE"/>
    <w:rsid w:val="008F015A"/>
    <w:rsid w:val="008F02A1"/>
    <w:rsid w:val="008F02C2"/>
    <w:rsid w:val="008F0A28"/>
    <w:rsid w:val="008F0BC7"/>
    <w:rsid w:val="008F18DF"/>
    <w:rsid w:val="008F1AA2"/>
    <w:rsid w:val="008F1CF8"/>
    <w:rsid w:val="008F1D28"/>
    <w:rsid w:val="008F1D4C"/>
    <w:rsid w:val="008F1D79"/>
    <w:rsid w:val="008F1F56"/>
    <w:rsid w:val="008F23C0"/>
    <w:rsid w:val="008F23FB"/>
    <w:rsid w:val="008F2665"/>
    <w:rsid w:val="008F28C6"/>
    <w:rsid w:val="008F2BE7"/>
    <w:rsid w:val="008F2FBF"/>
    <w:rsid w:val="008F318D"/>
    <w:rsid w:val="008F34EB"/>
    <w:rsid w:val="008F3AE0"/>
    <w:rsid w:val="008F3E28"/>
    <w:rsid w:val="008F42F1"/>
    <w:rsid w:val="008F436B"/>
    <w:rsid w:val="008F4D45"/>
    <w:rsid w:val="008F56A4"/>
    <w:rsid w:val="008F5A1C"/>
    <w:rsid w:val="008F5CB2"/>
    <w:rsid w:val="008F6040"/>
    <w:rsid w:val="008F60C4"/>
    <w:rsid w:val="008F693F"/>
    <w:rsid w:val="008F6A5F"/>
    <w:rsid w:val="008F6EA2"/>
    <w:rsid w:val="008F73D7"/>
    <w:rsid w:val="008F7C30"/>
    <w:rsid w:val="00900BED"/>
    <w:rsid w:val="00900C95"/>
    <w:rsid w:val="00901D27"/>
    <w:rsid w:val="00901E43"/>
    <w:rsid w:val="00901FDB"/>
    <w:rsid w:val="00902A97"/>
    <w:rsid w:val="00902F2A"/>
    <w:rsid w:val="009036C0"/>
    <w:rsid w:val="00904400"/>
    <w:rsid w:val="0090458E"/>
    <w:rsid w:val="00904800"/>
    <w:rsid w:val="00904F88"/>
    <w:rsid w:val="009058B1"/>
    <w:rsid w:val="00905C7B"/>
    <w:rsid w:val="00905F80"/>
    <w:rsid w:val="00906134"/>
    <w:rsid w:val="009062D8"/>
    <w:rsid w:val="00906596"/>
    <w:rsid w:val="00906825"/>
    <w:rsid w:val="00906BD6"/>
    <w:rsid w:val="00906C6D"/>
    <w:rsid w:val="00906EB7"/>
    <w:rsid w:val="00907289"/>
    <w:rsid w:val="009077EB"/>
    <w:rsid w:val="00907C17"/>
    <w:rsid w:val="00907C26"/>
    <w:rsid w:val="00907E84"/>
    <w:rsid w:val="00907F29"/>
    <w:rsid w:val="00907FCF"/>
    <w:rsid w:val="009105E0"/>
    <w:rsid w:val="00910732"/>
    <w:rsid w:val="00910882"/>
    <w:rsid w:val="009108FA"/>
    <w:rsid w:val="0091131E"/>
    <w:rsid w:val="009114AC"/>
    <w:rsid w:val="0091169D"/>
    <w:rsid w:val="00912080"/>
    <w:rsid w:val="009127DA"/>
    <w:rsid w:val="00912DD4"/>
    <w:rsid w:val="009130A7"/>
    <w:rsid w:val="00913392"/>
    <w:rsid w:val="00913423"/>
    <w:rsid w:val="00913BA3"/>
    <w:rsid w:val="00913CCC"/>
    <w:rsid w:val="00914091"/>
    <w:rsid w:val="00914C6B"/>
    <w:rsid w:val="00914D52"/>
    <w:rsid w:val="00914FB2"/>
    <w:rsid w:val="0091573C"/>
    <w:rsid w:val="00915831"/>
    <w:rsid w:val="00915C84"/>
    <w:rsid w:val="00915E63"/>
    <w:rsid w:val="00915F16"/>
    <w:rsid w:val="00915FC2"/>
    <w:rsid w:val="009169C3"/>
    <w:rsid w:val="00916AEE"/>
    <w:rsid w:val="00917011"/>
    <w:rsid w:val="009174FB"/>
    <w:rsid w:val="009179EE"/>
    <w:rsid w:val="00917ABA"/>
    <w:rsid w:val="0092021D"/>
    <w:rsid w:val="009206C0"/>
    <w:rsid w:val="00920759"/>
    <w:rsid w:val="009208FA"/>
    <w:rsid w:val="0092096A"/>
    <w:rsid w:val="009211BD"/>
    <w:rsid w:val="009216C8"/>
    <w:rsid w:val="009217F0"/>
    <w:rsid w:val="00921930"/>
    <w:rsid w:val="009219AE"/>
    <w:rsid w:val="00921DB2"/>
    <w:rsid w:val="00921EDD"/>
    <w:rsid w:val="00921F6F"/>
    <w:rsid w:val="00922048"/>
    <w:rsid w:val="0092224C"/>
    <w:rsid w:val="00922B03"/>
    <w:rsid w:val="00922CC4"/>
    <w:rsid w:val="00922DCB"/>
    <w:rsid w:val="00922FE8"/>
    <w:rsid w:val="00923638"/>
    <w:rsid w:val="00923C93"/>
    <w:rsid w:val="00923CC7"/>
    <w:rsid w:val="00924777"/>
    <w:rsid w:val="00924A71"/>
    <w:rsid w:val="00924D3B"/>
    <w:rsid w:val="009259B5"/>
    <w:rsid w:val="00926050"/>
    <w:rsid w:val="009260CD"/>
    <w:rsid w:val="00926124"/>
    <w:rsid w:val="0092629A"/>
    <w:rsid w:val="009265DE"/>
    <w:rsid w:val="009268C2"/>
    <w:rsid w:val="00926A01"/>
    <w:rsid w:val="00927189"/>
    <w:rsid w:val="009274EC"/>
    <w:rsid w:val="00927608"/>
    <w:rsid w:val="009301C6"/>
    <w:rsid w:val="009309D8"/>
    <w:rsid w:val="00930E6E"/>
    <w:rsid w:val="00931303"/>
    <w:rsid w:val="00931FD6"/>
    <w:rsid w:val="009320BE"/>
    <w:rsid w:val="009321B8"/>
    <w:rsid w:val="0093273B"/>
    <w:rsid w:val="00932EFF"/>
    <w:rsid w:val="00932F9C"/>
    <w:rsid w:val="00933425"/>
    <w:rsid w:val="00933434"/>
    <w:rsid w:val="0093367C"/>
    <w:rsid w:val="009339B4"/>
    <w:rsid w:val="00934020"/>
    <w:rsid w:val="0093474B"/>
    <w:rsid w:val="00935039"/>
    <w:rsid w:val="00935450"/>
    <w:rsid w:val="009355EE"/>
    <w:rsid w:val="00935949"/>
    <w:rsid w:val="00936024"/>
    <w:rsid w:val="00936E04"/>
    <w:rsid w:val="00936E4C"/>
    <w:rsid w:val="00936F5D"/>
    <w:rsid w:val="00936F7D"/>
    <w:rsid w:val="0093704E"/>
    <w:rsid w:val="00937691"/>
    <w:rsid w:val="00937824"/>
    <w:rsid w:val="00937B6D"/>
    <w:rsid w:val="00940054"/>
    <w:rsid w:val="009403DC"/>
    <w:rsid w:val="00940A53"/>
    <w:rsid w:val="009411CF"/>
    <w:rsid w:val="00941BCB"/>
    <w:rsid w:val="00941D5C"/>
    <w:rsid w:val="00941EFB"/>
    <w:rsid w:val="009420D9"/>
    <w:rsid w:val="00942288"/>
    <w:rsid w:val="00942A27"/>
    <w:rsid w:val="00942D5A"/>
    <w:rsid w:val="00942DA2"/>
    <w:rsid w:val="0094359D"/>
    <w:rsid w:val="009438A8"/>
    <w:rsid w:val="00943EBE"/>
    <w:rsid w:val="0094406E"/>
    <w:rsid w:val="0094417F"/>
    <w:rsid w:val="00944AF0"/>
    <w:rsid w:val="00944B19"/>
    <w:rsid w:val="00944C85"/>
    <w:rsid w:val="00944E45"/>
    <w:rsid w:val="00944EDA"/>
    <w:rsid w:val="00945137"/>
    <w:rsid w:val="009451CE"/>
    <w:rsid w:val="0094522D"/>
    <w:rsid w:val="00945367"/>
    <w:rsid w:val="0094536B"/>
    <w:rsid w:val="0094536C"/>
    <w:rsid w:val="00945C05"/>
    <w:rsid w:val="00945CFA"/>
    <w:rsid w:val="00945E8A"/>
    <w:rsid w:val="00946059"/>
    <w:rsid w:val="0094607D"/>
    <w:rsid w:val="00946374"/>
    <w:rsid w:val="009468FF"/>
    <w:rsid w:val="00947881"/>
    <w:rsid w:val="00947EBC"/>
    <w:rsid w:val="00947FFD"/>
    <w:rsid w:val="0095003A"/>
    <w:rsid w:val="00950216"/>
    <w:rsid w:val="0095046A"/>
    <w:rsid w:val="00950791"/>
    <w:rsid w:val="00950807"/>
    <w:rsid w:val="00950C2A"/>
    <w:rsid w:val="00951323"/>
    <w:rsid w:val="00951517"/>
    <w:rsid w:val="009517EA"/>
    <w:rsid w:val="00951941"/>
    <w:rsid w:val="00951E7B"/>
    <w:rsid w:val="009522A2"/>
    <w:rsid w:val="0095235B"/>
    <w:rsid w:val="00952498"/>
    <w:rsid w:val="00952741"/>
    <w:rsid w:val="0095289E"/>
    <w:rsid w:val="00952976"/>
    <w:rsid w:val="00952A82"/>
    <w:rsid w:val="00952C3D"/>
    <w:rsid w:val="00952CC0"/>
    <w:rsid w:val="00952EC7"/>
    <w:rsid w:val="00952ECB"/>
    <w:rsid w:val="0095302D"/>
    <w:rsid w:val="00953A66"/>
    <w:rsid w:val="00953D85"/>
    <w:rsid w:val="00954329"/>
    <w:rsid w:val="00954511"/>
    <w:rsid w:val="00954780"/>
    <w:rsid w:val="009547D6"/>
    <w:rsid w:val="0095481B"/>
    <w:rsid w:val="00954852"/>
    <w:rsid w:val="00954C07"/>
    <w:rsid w:val="00954D96"/>
    <w:rsid w:val="00954EFD"/>
    <w:rsid w:val="00954F35"/>
    <w:rsid w:val="00955059"/>
    <w:rsid w:val="009553F3"/>
    <w:rsid w:val="009554E9"/>
    <w:rsid w:val="009558CC"/>
    <w:rsid w:val="009559B9"/>
    <w:rsid w:val="00955A79"/>
    <w:rsid w:val="00955C06"/>
    <w:rsid w:val="00955CD7"/>
    <w:rsid w:val="0095619A"/>
    <w:rsid w:val="009561F4"/>
    <w:rsid w:val="0095636A"/>
    <w:rsid w:val="009564E8"/>
    <w:rsid w:val="00956702"/>
    <w:rsid w:val="00956AEE"/>
    <w:rsid w:val="00956E4E"/>
    <w:rsid w:val="009571D9"/>
    <w:rsid w:val="009574BB"/>
    <w:rsid w:val="00957B35"/>
    <w:rsid w:val="00957CC5"/>
    <w:rsid w:val="00957E47"/>
    <w:rsid w:val="00957FE7"/>
    <w:rsid w:val="009602BC"/>
    <w:rsid w:val="009606EC"/>
    <w:rsid w:val="00960943"/>
    <w:rsid w:val="009609B8"/>
    <w:rsid w:val="00960E0D"/>
    <w:rsid w:val="009612E6"/>
    <w:rsid w:val="009612F1"/>
    <w:rsid w:val="0096135B"/>
    <w:rsid w:val="00961537"/>
    <w:rsid w:val="009615BB"/>
    <w:rsid w:val="009617C7"/>
    <w:rsid w:val="00961C9E"/>
    <w:rsid w:val="00961F12"/>
    <w:rsid w:val="0096254D"/>
    <w:rsid w:val="00962917"/>
    <w:rsid w:val="00962A71"/>
    <w:rsid w:val="00962CC4"/>
    <w:rsid w:val="00962D06"/>
    <w:rsid w:val="0096344E"/>
    <w:rsid w:val="00963CBD"/>
    <w:rsid w:val="00963CE6"/>
    <w:rsid w:val="00963D96"/>
    <w:rsid w:val="00963ED2"/>
    <w:rsid w:val="0096433D"/>
    <w:rsid w:val="009643B6"/>
    <w:rsid w:val="0096443C"/>
    <w:rsid w:val="009647D4"/>
    <w:rsid w:val="00964A3E"/>
    <w:rsid w:val="00964B67"/>
    <w:rsid w:val="00964CB8"/>
    <w:rsid w:val="00964E76"/>
    <w:rsid w:val="00964FA9"/>
    <w:rsid w:val="009650B5"/>
    <w:rsid w:val="00965103"/>
    <w:rsid w:val="009652FB"/>
    <w:rsid w:val="009655B0"/>
    <w:rsid w:val="00965602"/>
    <w:rsid w:val="00965FD1"/>
    <w:rsid w:val="0096612A"/>
    <w:rsid w:val="00966149"/>
    <w:rsid w:val="0096645F"/>
    <w:rsid w:val="009667A7"/>
    <w:rsid w:val="009667CF"/>
    <w:rsid w:val="009667F2"/>
    <w:rsid w:val="0096680C"/>
    <w:rsid w:val="0096734A"/>
    <w:rsid w:val="0096799A"/>
    <w:rsid w:val="00967A90"/>
    <w:rsid w:val="00967E12"/>
    <w:rsid w:val="00970014"/>
    <w:rsid w:val="009701ED"/>
    <w:rsid w:val="00970605"/>
    <w:rsid w:val="00970CB9"/>
    <w:rsid w:val="00970D4B"/>
    <w:rsid w:val="00970F3C"/>
    <w:rsid w:val="0097107F"/>
    <w:rsid w:val="00971195"/>
    <w:rsid w:val="009711F3"/>
    <w:rsid w:val="009714D8"/>
    <w:rsid w:val="00971C8F"/>
    <w:rsid w:val="00971DE8"/>
    <w:rsid w:val="00972312"/>
    <w:rsid w:val="0097290B"/>
    <w:rsid w:val="009729ED"/>
    <w:rsid w:val="00972B31"/>
    <w:rsid w:val="00972B96"/>
    <w:rsid w:val="00972C90"/>
    <w:rsid w:val="00972ECE"/>
    <w:rsid w:val="0097363B"/>
    <w:rsid w:val="00973AEA"/>
    <w:rsid w:val="00973CD3"/>
    <w:rsid w:val="009741DC"/>
    <w:rsid w:val="0097441D"/>
    <w:rsid w:val="009745A5"/>
    <w:rsid w:val="009746B7"/>
    <w:rsid w:val="009747A3"/>
    <w:rsid w:val="00975513"/>
    <w:rsid w:val="0097583A"/>
    <w:rsid w:val="00975969"/>
    <w:rsid w:val="009759A1"/>
    <w:rsid w:val="009759A4"/>
    <w:rsid w:val="00975ADA"/>
    <w:rsid w:val="00975E20"/>
    <w:rsid w:val="0097608A"/>
    <w:rsid w:val="0097616F"/>
    <w:rsid w:val="00976376"/>
    <w:rsid w:val="00976645"/>
    <w:rsid w:val="00976672"/>
    <w:rsid w:val="00976ACD"/>
    <w:rsid w:val="00976B15"/>
    <w:rsid w:val="009771D4"/>
    <w:rsid w:val="009774F7"/>
    <w:rsid w:val="00977CFA"/>
    <w:rsid w:val="00977D48"/>
    <w:rsid w:val="009804F9"/>
    <w:rsid w:val="0098134E"/>
    <w:rsid w:val="00981AD9"/>
    <w:rsid w:val="009820C4"/>
    <w:rsid w:val="00982983"/>
    <w:rsid w:val="00982DBA"/>
    <w:rsid w:val="00983186"/>
    <w:rsid w:val="00983195"/>
    <w:rsid w:val="009836AC"/>
    <w:rsid w:val="00983872"/>
    <w:rsid w:val="00983BF9"/>
    <w:rsid w:val="00983EE1"/>
    <w:rsid w:val="009841FD"/>
    <w:rsid w:val="0098471F"/>
    <w:rsid w:val="00984B63"/>
    <w:rsid w:val="00984D31"/>
    <w:rsid w:val="00985396"/>
    <w:rsid w:val="009854A1"/>
    <w:rsid w:val="009855B2"/>
    <w:rsid w:val="00985B4E"/>
    <w:rsid w:val="00985EC3"/>
    <w:rsid w:val="00985F88"/>
    <w:rsid w:val="0098614C"/>
    <w:rsid w:val="0098626E"/>
    <w:rsid w:val="0098678D"/>
    <w:rsid w:val="00986933"/>
    <w:rsid w:val="00986C7F"/>
    <w:rsid w:val="00986F6C"/>
    <w:rsid w:val="0098748D"/>
    <w:rsid w:val="009874F0"/>
    <w:rsid w:val="0098764C"/>
    <w:rsid w:val="00987DB0"/>
    <w:rsid w:val="00987E84"/>
    <w:rsid w:val="00990061"/>
    <w:rsid w:val="009900F6"/>
    <w:rsid w:val="009905A2"/>
    <w:rsid w:val="0099085B"/>
    <w:rsid w:val="009908DC"/>
    <w:rsid w:val="00990B30"/>
    <w:rsid w:val="00990B91"/>
    <w:rsid w:val="00990F73"/>
    <w:rsid w:val="0099150B"/>
    <w:rsid w:val="0099150F"/>
    <w:rsid w:val="009918A7"/>
    <w:rsid w:val="00991D6E"/>
    <w:rsid w:val="00991E8C"/>
    <w:rsid w:val="00991E8E"/>
    <w:rsid w:val="00991F9F"/>
    <w:rsid w:val="009920C4"/>
    <w:rsid w:val="009922A1"/>
    <w:rsid w:val="00992379"/>
    <w:rsid w:val="009923A3"/>
    <w:rsid w:val="009927CF"/>
    <w:rsid w:val="00992BA1"/>
    <w:rsid w:val="00993171"/>
    <w:rsid w:val="009932BC"/>
    <w:rsid w:val="009937EA"/>
    <w:rsid w:val="00993AEA"/>
    <w:rsid w:val="00993BDA"/>
    <w:rsid w:val="00993DE4"/>
    <w:rsid w:val="00993FEA"/>
    <w:rsid w:val="00994192"/>
    <w:rsid w:val="0099435E"/>
    <w:rsid w:val="009943D2"/>
    <w:rsid w:val="009943FB"/>
    <w:rsid w:val="00994579"/>
    <w:rsid w:val="00994A18"/>
    <w:rsid w:val="0099516E"/>
    <w:rsid w:val="00995304"/>
    <w:rsid w:val="00995320"/>
    <w:rsid w:val="00995451"/>
    <w:rsid w:val="009955FC"/>
    <w:rsid w:val="00995B52"/>
    <w:rsid w:val="00995C22"/>
    <w:rsid w:val="00995CE7"/>
    <w:rsid w:val="00995FB6"/>
    <w:rsid w:val="009961BF"/>
    <w:rsid w:val="009962C3"/>
    <w:rsid w:val="009962FF"/>
    <w:rsid w:val="0099670A"/>
    <w:rsid w:val="00996C92"/>
    <w:rsid w:val="009970EA"/>
    <w:rsid w:val="0099717B"/>
    <w:rsid w:val="009971D2"/>
    <w:rsid w:val="009974BE"/>
    <w:rsid w:val="009976DF"/>
    <w:rsid w:val="009977DE"/>
    <w:rsid w:val="009977E6"/>
    <w:rsid w:val="00997A0A"/>
    <w:rsid w:val="00997C8A"/>
    <w:rsid w:val="00997F4E"/>
    <w:rsid w:val="009A0067"/>
    <w:rsid w:val="009A0268"/>
    <w:rsid w:val="009A0369"/>
    <w:rsid w:val="009A11E9"/>
    <w:rsid w:val="009A1351"/>
    <w:rsid w:val="009A13AD"/>
    <w:rsid w:val="009A13EF"/>
    <w:rsid w:val="009A17B0"/>
    <w:rsid w:val="009A18D7"/>
    <w:rsid w:val="009A1971"/>
    <w:rsid w:val="009A1EEB"/>
    <w:rsid w:val="009A1FC9"/>
    <w:rsid w:val="009A227D"/>
    <w:rsid w:val="009A28B7"/>
    <w:rsid w:val="009A2AA7"/>
    <w:rsid w:val="009A3371"/>
    <w:rsid w:val="009A3373"/>
    <w:rsid w:val="009A3906"/>
    <w:rsid w:val="009A395E"/>
    <w:rsid w:val="009A3A8F"/>
    <w:rsid w:val="009A4109"/>
    <w:rsid w:val="009A41C7"/>
    <w:rsid w:val="009A41E3"/>
    <w:rsid w:val="009A4584"/>
    <w:rsid w:val="009A47D6"/>
    <w:rsid w:val="009A4B30"/>
    <w:rsid w:val="009A4E53"/>
    <w:rsid w:val="009A55B1"/>
    <w:rsid w:val="009A5A7D"/>
    <w:rsid w:val="009A5C79"/>
    <w:rsid w:val="009A5E45"/>
    <w:rsid w:val="009A5ED0"/>
    <w:rsid w:val="009A60C7"/>
    <w:rsid w:val="009A6647"/>
    <w:rsid w:val="009A6892"/>
    <w:rsid w:val="009A6C25"/>
    <w:rsid w:val="009A6CF9"/>
    <w:rsid w:val="009A7619"/>
    <w:rsid w:val="009A7D90"/>
    <w:rsid w:val="009A7E35"/>
    <w:rsid w:val="009B05AD"/>
    <w:rsid w:val="009B0D73"/>
    <w:rsid w:val="009B0DA1"/>
    <w:rsid w:val="009B0DBC"/>
    <w:rsid w:val="009B138C"/>
    <w:rsid w:val="009B13EE"/>
    <w:rsid w:val="009B1D3B"/>
    <w:rsid w:val="009B1FC8"/>
    <w:rsid w:val="009B2979"/>
    <w:rsid w:val="009B29AE"/>
    <w:rsid w:val="009B2C25"/>
    <w:rsid w:val="009B32A1"/>
    <w:rsid w:val="009B32F1"/>
    <w:rsid w:val="009B3530"/>
    <w:rsid w:val="009B39C7"/>
    <w:rsid w:val="009B3A30"/>
    <w:rsid w:val="009B41BC"/>
    <w:rsid w:val="009B43AB"/>
    <w:rsid w:val="009B488F"/>
    <w:rsid w:val="009B4930"/>
    <w:rsid w:val="009B4EB3"/>
    <w:rsid w:val="009B54B8"/>
    <w:rsid w:val="009B5A32"/>
    <w:rsid w:val="009B5D75"/>
    <w:rsid w:val="009B662B"/>
    <w:rsid w:val="009B716D"/>
    <w:rsid w:val="009B741B"/>
    <w:rsid w:val="009B7498"/>
    <w:rsid w:val="009B7631"/>
    <w:rsid w:val="009B763C"/>
    <w:rsid w:val="009B7885"/>
    <w:rsid w:val="009B7920"/>
    <w:rsid w:val="009C05E5"/>
    <w:rsid w:val="009C0616"/>
    <w:rsid w:val="009C0708"/>
    <w:rsid w:val="009C0785"/>
    <w:rsid w:val="009C07E7"/>
    <w:rsid w:val="009C0990"/>
    <w:rsid w:val="009C0A79"/>
    <w:rsid w:val="009C0B8E"/>
    <w:rsid w:val="009C0FB4"/>
    <w:rsid w:val="009C13FA"/>
    <w:rsid w:val="009C1BC7"/>
    <w:rsid w:val="009C1C59"/>
    <w:rsid w:val="009C200F"/>
    <w:rsid w:val="009C22AA"/>
    <w:rsid w:val="009C22F4"/>
    <w:rsid w:val="009C267B"/>
    <w:rsid w:val="009C2834"/>
    <w:rsid w:val="009C28C7"/>
    <w:rsid w:val="009C2A41"/>
    <w:rsid w:val="009C2C97"/>
    <w:rsid w:val="009C311C"/>
    <w:rsid w:val="009C3251"/>
    <w:rsid w:val="009C33B9"/>
    <w:rsid w:val="009C343C"/>
    <w:rsid w:val="009C3B4F"/>
    <w:rsid w:val="009C3E53"/>
    <w:rsid w:val="009C3F97"/>
    <w:rsid w:val="009C44F6"/>
    <w:rsid w:val="009C488B"/>
    <w:rsid w:val="009C4ABE"/>
    <w:rsid w:val="009C4B3A"/>
    <w:rsid w:val="009C4D46"/>
    <w:rsid w:val="009C4D79"/>
    <w:rsid w:val="009C4E0F"/>
    <w:rsid w:val="009C4FCD"/>
    <w:rsid w:val="009C5369"/>
    <w:rsid w:val="009C5464"/>
    <w:rsid w:val="009C5691"/>
    <w:rsid w:val="009C56FB"/>
    <w:rsid w:val="009C5B17"/>
    <w:rsid w:val="009C5F95"/>
    <w:rsid w:val="009C5FA0"/>
    <w:rsid w:val="009C6350"/>
    <w:rsid w:val="009C63E1"/>
    <w:rsid w:val="009C6431"/>
    <w:rsid w:val="009C650D"/>
    <w:rsid w:val="009C680D"/>
    <w:rsid w:val="009C682F"/>
    <w:rsid w:val="009C68BB"/>
    <w:rsid w:val="009C6F23"/>
    <w:rsid w:val="009C7510"/>
    <w:rsid w:val="009C77D2"/>
    <w:rsid w:val="009C7854"/>
    <w:rsid w:val="009C7A7E"/>
    <w:rsid w:val="009C7C6F"/>
    <w:rsid w:val="009D081B"/>
    <w:rsid w:val="009D09E4"/>
    <w:rsid w:val="009D0C63"/>
    <w:rsid w:val="009D0FAE"/>
    <w:rsid w:val="009D0FD3"/>
    <w:rsid w:val="009D1254"/>
    <w:rsid w:val="009D19BD"/>
    <w:rsid w:val="009D19F7"/>
    <w:rsid w:val="009D22B4"/>
    <w:rsid w:val="009D2388"/>
    <w:rsid w:val="009D2560"/>
    <w:rsid w:val="009D295D"/>
    <w:rsid w:val="009D29C0"/>
    <w:rsid w:val="009D2A2E"/>
    <w:rsid w:val="009D2A8C"/>
    <w:rsid w:val="009D2C1F"/>
    <w:rsid w:val="009D2CAF"/>
    <w:rsid w:val="009D2FC7"/>
    <w:rsid w:val="009D362E"/>
    <w:rsid w:val="009D3BED"/>
    <w:rsid w:val="009D3C3C"/>
    <w:rsid w:val="009D418A"/>
    <w:rsid w:val="009D4518"/>
    <w:rsid w:val="009D4ADC"/>
    <w:rsid w:val="009D4F9B"/>
    <w:rsid w:val="009D500F"/>
    <w:rsid w:val="009D5054"/>
    <w:rsid w:val="009D5AA3"/>
    <w:rsid w:val="009D5C47"/>
    <w:rsid w:val="009D5D68"/>
    <w:rsid w:val="009D63A5"/>
    <w:rsid w:val="009D6408"/>
    <w:rsid w:val="009D6E71"/>
    <w:rsid w:val="009D71E0"/>
    <w:rsid w:val="009D72DD"/>
    <w:rsid w:val="009E06B7"/>
    <w:rsid w:val="009E08C2"/>
    <w:rsid w:val="009E0DF2"/>
    <w:rsid w:val="009E0ED4"/>
    <w:rsid w:val="009E15CE"/>
    <w:rsid w:val="009E19AB"/>
    <w:rsid w:val="009E20D4"/>
    <w:rsid w:val="009E211C"/>
    <w:rsid w:val="009E22E5"/>
    <w:rsid w:val="009E2B4C"/>
    <w:rsid w:val="009E2E5A"/>
    <w:rsid w:val="009E2F04"/>
    <w:rsid w:val="009E3637"/>
    <w:rsid w:val="009E3737"/>
    <w:rsid w:val="009E4108"/>
    <w:rsid w:val="009E426B"/>
    <w:rsid w:val="009E42E6"/>
    <w:rsid w:val="009E43D1"/>
    <w:rsid w:val="009E45CE"/>
    <w:rsid w:val="009E490F"/>
    <w:rsid w:val="009E4CAE"/>
    <w:rsid w:val="009E4DB6"/>
    <w:rsid w:val="009E540C"/>
    <w:rsid w:val="009E569E"/>
    <w:rsid w:val="009E5701"/>
    <w:rsid w:val="009E57E2"/>
    <w:rsid w:val="009E5A73"/>
    <w:rsid w:val="009E5A9B"/>
    <w:rsid w:val="009E5B00"/>
    <w:rsid w:val="009E6044"/>
    <w:rsid w:val="009E61D7"/>
    <w:rsid w:val="009E648A"/>
    <w:rsid w:val="009E66E9"/>
    <w:rsid w:val="009E6C03"/>
    <w:rsid w:val="009E701E"/>
    <w:rsid w:val="009E74A6"/>
    <w:rsid w:val="009E7F1B"/>
    <w:rsid w:val="009E7F1E"/>
    <w:rsid w:val="009F0037"/>
    <w:rsid w:val="009F0F3B"/>
    <w:rsid w:val="009F1410"/>
    <w:rsid w:val="009F1B69"/>
    <w:rsid w:val="009F2020"/>
    <w:rsid w:val="009F20BC"/>
    <w:rsid w:val="009F229C"/>
    <w:rsid w:val="009F2425"/>
    <w:rsid w:val="009F261E"/>
    <w:rsid w:val="009F2898"/>
    <w:rsid w:val="009F31D2"/>
    <w:rsid w:val="009F37F2"/>
    <w:rsid w:val="009F3A5C"/>
    <w:rsid w:val="009F4251"/>
    <w:rsid w:val="009F458B"/>
    <w:rsid w:val="009F47B7"/>
    <w:rsid w:val="009F4F7F"/>
    <w:rsid w:val="009F538B"/>
    <w:rsid w:val="009F57CC"/>
    <w:rsid w:val="009F5962"/>
    <w:rsid w:val="009F5A5B"/>
    <w:rsid w:val="009F61B8"/>
    <w:rsid w:val="009F67EA"/>
    <w:rsid w:val="009F6C35"/>
    <w:rsid w:val="009F7324"/>
    <w:rsid w:val="009F78EB"/>
    <w:rsid w:val="009F7B22"/>
    <w:rsid w:val="009F7D7E"/>
    <w:rsid w:val="00A001BA"/>
    <w:rsid w:val="00A001D3"/>
    <w:rsid w:val="00A00366"/>
    <w:rsid w:val="00A00596"/>
    <w:rsid w:val="00A00E8E"/>
    <w:rsid w:val="00A01121"/>
    <w:rsid w:val="00A0176F"/>
    <w:rsid w:val="00A01D7D"/>
    <w:rsid w:val="00A02156"/>
    <w:rsid w:val="00A0217F"/>
    <w:rsid w:val="00A021A3"/>
    <w:rsid w:val="00A02218"/>
    <w:rsid w:val="00A0254D"/>
    <w:rsid w:val="00A0278C"/>
    <w:rsid w:val="00A029CC"/>
    <w:rsid w:val="00A02C79"/>
    <w:rsid w:val="00A030B7"/>
    <w:rsid w:val="00A03372"/>
    <w:rsid w:val="00A03653"/>
    <w:rsid w:val="00A0398C"/>
    <w:rsid w:val="00A039D9"/>
    <w:rsid w:val="00A039F0"/>
    <w:rsid w:val="00A03E97"/>
    <w:rsid w:val="00A04131"/>
    <w:rsid w:val="00A04144"/>
    <w:rsid w:val="00A0474B"/>
    <w:rsid w:val="00A047A8"/>
    <w:rsid w:val="00A050CF"/>
    <w:rsid w:val="00A05627"/>
    <w:rsid w:val="00A05E56"/>
    <w:rsid w:val="00A05EDB"/>
    <w:rsid w:val="00A05F1F"/>
    <w:rsid w:val="00A05F73"/>
    <w:rsid w:val="00A061C2"/>
    <w:rsid w:val="00A061FA"/>
    <w:rsid w:val="00A0628F"/>
    <w:rsid w:val="00A0657F"/>
    <w:rsid w:val="00A065BA"/>
    <w:rsid w:val="00A066FD"/>
    <w:rsid w:val="00A069C4"/>
    <w:rsid w:val="00A06DD3"/>
    <w:rsid w:val="00A06FC1"/>
    <w:rsid w:val="00A073F9"/>
    <w:rsid w:val="00A075C7"/>
    <w:rsid w:val="00A07B3F"/>
    <w:rsid w:val="00A07C2D"/>
    <w:rsid w:val="00A07ED0"/>
    <w:rsid w:val="00A1008C"/>
    <w:rsid w:val="00A10311"/>
    <w:rsid w:val="00A10490"/>
    <w:rsid w:val="00A10587"/>
    <w:rsid w:val="00A113B2"/>
    <w:rsid w:val="00A1156E"/>
    <w:rsid w:val="00A11715"/>
    <w:rsid w:val="00A11812"/>
    <w:rsid w:val="00A11E40"/>
    <w:rsid w:val="00A11E88"/>
    <w:rsid w:val="00A122FF"/>
    <w:rsid w:val="00A12726"/>
    <w:rsid w:val="00A1288F"/>
    <w:rsid w:val="00A12ED7"/>
    <w:rsid w:val="00A12F1A"/>
    <w:rsid w:val="00A133A3"/>
    <w:rsid w:val="00A134C7"/>
    <w:rsid w:val="00A13959"/>
    <w:rsid w:val="00A145D7"/>
    <w:rsid w:val="00A147F2"/>
    <w:rsid w:val="00A14C75"/>
    <w:rsid w:val="00A15802"/>
    <w:rsid w:val="00A158D4"/>
    <w:rsid w:val="00A1629B"/>
    <w:rsid w:val="00A163FA"/>
    <w:rsid w:val="00A1641C"/>
    <w:rsid w:val="00A16515"/>
    <w:rsid w:val="00A16679"/>
    <w:rsid w:val="00A167E9"/>
    <w:rsid w:val="00A16D21"/>
    <w:rsid w:val="00A1722D"/>
    <w:rsid w:val="00A17401"/>
    <w:rsid w:val="00A1764E"/>
    <w:rsid w:val="00A17922"/>
    <w:rsid w:val="00A17976"/>
    <w:rsid w:val="00A17A55"/>
    <w:rsid w:val="00A17E9A"/>
    <w:rsid w:val="00A2029B"/>
    <w:rsid w:val="00A20569"/>
    <w:rsid w:val="00A208BF"/>
    <w:rsid w:val="00A20A3C"/>
    <w:rsid w:val="00A20E5F"/>
    <w:rsid w:val="00A217F4"/>
    <w:rsid w:val="00A21CCA"/>
    <w:rsid w:val="00A21D93"/>
    <w:rsid w:val="00A21E03"/>
    <w:rsid w:val="00A21E08"/>
    <w:rsid w:val="00A21F5F"/>
    <w:rsid w:val="00A220D4"/>
    <w:rsid w:val="00A22433"/>
    <w:rsid w:val="00A224F5"/>
    <w:rsid w:val="00A2258C"/>
    <w:rsid w:val="00A226E5"/>
    <w:rsid w:val="00A2279B"/>
    <w:rsid w:val="00A22A3E"/>
    <w:rsid w:val="00A22A3F"/>
    <w:rsid w:val="00A22CD2"/>
    <w:rsid w:val="00A22D96"/>
    <w:rsid w:val="00A23054"/>
    <w:rsid w:val="00A237E1"/>
    <w:rsid w:val="00A23E25"/>
    <w:rsid w:val="00A23E3A"/>
    <w:rsid w:val="00A23E8D"/>
    <w:rsid w:val="00A23F61"/>
    <w:rsid w:val="00A2422C"/>
    <w:rsid w:val="00A243EF"/>
    <w:rsid w:val="00A251AE"/>
    <w:rsid w:val="00A258B0"/>
    <w:rsid w:val="00A258D5"/>
    <w:rsid w:val="00A25CCB"/>
    <w:rsid w:val="00A25EFE"/>
    <w:rsid w:val="00A25F27"/>
    <w:rsid w:val="00A26035"/>
    <w:rsid w:val="00A26056"/>
    <w:rsid w:val="00A260AC"/>
    <w:rsid w:val="00A261DF"/>
    <w:rsid w:val="00A262DF"/>
    <w:rsid w:val="00A263D3"/>
    <w:rsid w:val="00A2654E"/>
    <w:rsid w:val="00A26672"/>
    <w:rsid w:val="00A2670E"/>
    <w:rsid w:val="00A26A9E"/>
    <w:rsid w:val="00A26EA2"/>
    <w:rsid w:val="00A27114"/>
    <w:rsid w:val="00A27312"/>
    <w:rsid w:val="00A275D8"/>
    <w:rsid w:val="00A27A82"/>
    <w:rsid w:val="00A27D1A"/>
    <w:rsid w:val="00A300B1"/>
    <w:rsid w:val="00A3057D"/>
    <w:rsid w:val="00A30AA5"/>
    <w:rsid w:val="00A30B07"/>
    <w:rsid w:val="00A30EEA"/>
    <w:rsid w:val="00A318F9"/>
    <w:rsid w:val="00A31938"/>
    <w:rsid w:val="00A31954"/>
    <w:rsid w:val="00A31BF0"/>
    <w:rsid w:val="00A31E5A"/>
    <w:rsid w:val="00A32098"/>
    <w:rsid w:val="00A32489"/>
    <w:rsid w:val="00A326BD"/>
    <w:rsid w:val="00A327C4"/>
    <w:rsid w:val="00A329FF"/>
    <w:rsid w:val="00A32E8C"/>
    <w:rsid w:val="00A33126"/>
    <w:rsid w:val="00A331F0"/>
    <w:rsid w:val="00A33551"/>
    <w:rsid w:val="00A33804"/>
    <w:rsid w:val="00A33B6D"/>
    <w:rsid w:val="00A33D2C"/>
    <w:rsid w:val="00A34627"/>
    <w:rsid w:val="00A349F7"/>
    <w:rsid w:val="00A34C58"/>
    <w:rsid w:val="00A352B8"/>
    <w:rsid w:val="00A35360"/>
    <w:rsid w:val="00A35587"/>
    <w:rsid w:val="00A355CD"/>
    <w:rsid w:val="00A3573E"/>
    <w:rsid w:val="00A35CC1"/>
    <w:rsid w:val="00A35CD1"/>
    <w:rsid w:val="00A35DA8"/>
    <w:rsid w:val="00A35FA4"/>
    <w:rsid w:val="00A360A4"/>
    <w:rsid w:val="00A360C4"/>
    <w:rsid w:val="00A36464"/>
    <w:rsid w:val="00A367E7"/>
    <w:rsid w:val="00A36816"/>
    <w:rsid w:val="00A36A87"/>
    <w:rsid w:val="00A36AA8"/>
    <w:rsid w:val="00A36CFF"/>
    <w:rsid w:val="00A370D0"/>
    <w:rsid w:val="00A372A6"/>
    <w:rsid w:val="00A37319"/>
    <w:rsid w:val="00A374CC"/>
    <w:rsid w:val="00A3762D"/>
    <w:rsid w:val="00A377DE"/>
    <w:rsid w:val="00A37800"/>
    <w:rsid w:val="00A3787A"/>
    <w:rsid w:val="00A37DA3"/>
    <w:rsid w:val="00A405AF"/>
    <w:rsid w:val="00A40863"/>
    <w:rsid w:val="00A40D46"/>
    <w:rsid w:val="00A41282"/>
    <w:rsid w:val="00A413DE"/>
    <w:rsid w:val="00A416B0"/>
    <w:rsid w:val="00A41ABB"/>
    <w:rsid w:val="00A41CB1"/>
    <w:rsid w:val="00A41EC2"/>
    <w:rsid w:val="00A42455"/>
    <w:rsid w:val="00A42924"/>
    <w:rsid w:val="00A42BB5"/>
    <w:rsid w:val="00A43054"/>
    <w:rsid w:val="00A4319B"/>
    <w:rsid w:val="00A43649"/>
    <w:rsid w:val="00A43D8C"/>
    <w:rsid w:val="00A43E34"/>
    <w:rsid w:val="00A44200"/>
    <w:rsid w:val="00A4481B"/>
    <w:rsid w:val="00A44C6C"/>
    <w:rsid w:val="00A45712"/>
    <w:rsid w:val="00A45CA4"/>
    <w:rsid w:val="00A45D66"/>
    <w:rsid w:val="00A45D68"/>
    <w:rsid w:val="00A45EEC"/>
    <w:rsid w:val="00A45EEE"/>
    <w:rsid w:val="00A46108"/>
    <w:rsid w:val="00A4624D"/>
    <w:rsid w:val="00A464FE"/>
    <w:rsid w:val="00A46871"/>
    <w:rsid w:val="00A46E81"/>
    <w:rsid w:val="00A47296"/>
    <w:rsid w:val="00A47321"/>
    <w:rsid w:val="00A475A0"/>
    <w:rsid w:val="00A476E4"/>
    <w:rsid w:val="00A47933"/>
    <w:rsid w:val="00A47CDB"/>
    <w:rsid w:val="00A47F31"/>
    <w:rsid w:val="00A502DD"/>
    <w:rsid w:val="00A50345"/>
    <w:rsid w:val="00A50549"/>
    <w:rsid w:val="00A50A1A"/>
    <w:rsid w:val="00A50B42"/>
    <w:rsid w:val="00A5111F"/>
    <w:rsid w:val="00A51447"/>
    <w:rsid w:val="00A51CD3"/>
    <w:rsid w:val="00A522B6"/>
    <w:rsid w:val="00A52704"/>
    <w:rsid w:val="00A528D6"/>
    <w:rsid w:val="00A53480"/>
    <w:rsid w:val="00A53556"/>
    <w:rsid w:val="00A53784"/>
    <w:rsid w:val="00A53EE7"/>
    <w:rsid w:val="00A5403F"/>
    <w:rsid w:val="00A54130"/>
    <w:rsid w:val="00A5422D"/>
    <w:rsid w:val="00A54451"/>
    <w:rsid w:val="00A547AC"/>
    <w:rsid w:val="00A54BC4"/>
    <w:rsid w:val="00A54D63"/>
    <w:rsid w:val="00A54DAF"/>
    <w:rsid w:val="00A5511F"/>
    <w:rsid w:val="00A55377"/>
    <w:rsid w:val="00A55591"/>
    <w:rsid w:val="00A5564B"/>
    <w:rsid w:val="00A557C5"/>
    <w:rsid w:val="00A55A09"/>
    <w:rsid w:val="00A564CF"/>
    <w:rsid w:val="00A5670B"/>
    <w:rsid w:val="00A56F85"/>
    <w:rsid w:val="00A57103"/>
    <w:rsid w:val="00A57307"/>
    <w:rsid w:val="00A57453"/>
    <w:rsid w:val="00A57542"/>
    <w:rsid w:val="00A57633"/>
    <w:rsid w:val="00A578AF"/>
    <w:rsid w:val="00A57B65"/>
    <w:rsid w:val="00A57D42"/>
    <w:rsid w:val="00A57D91"/>
    <w:rsid w:val="00A57DE5"/>
    <w:rsid w:val="00A57EC9"/>
    <w:rsid w:val="00A57FD1"/>
    <w:rsid w:val="00A602C1"/>
    <w:rsid w:val="00A604A1"/>
    <w:rsid w:val="00A60640"/>
    <w:rsid w:val="00A608EB"/>
    <w:rsid w:val="00A60EE9"/>
    <w:rsid w:val="00A61C44"/>
    <w:rsid w:val="00A61F2A"/>
    <w:rsid w:val="00A624D7"/>
    <w:rsid w:val="00A6281D"/>
    <w:rsid w:val="00A6286C"/>
    <w:rsid w:val="00A62A76"/>
    <w:rsid w:val="00A62CCF"/>
    <w:rsid w:val="00A6381E"/>
    <w:rsid w:val="00A63AA9"/>
    <w:rsid w:val="00A63C8F"/>
    <w:rsid w:val="00A63F7D"/>
    <w:rsid w:val="00A6426F"/>
    <w:rsid w:val="00A643B3"/>
    <w:rsid w:val="00A64410"/>
    <w:rsid w:val="00A64D03"/>
    <w:rsid w:val="00A64E0F"/>
    <w:rsid w:val="00A65209"/>
    <w:rsid w:val="00A652EA"/>
    <w:rsid w:val="00A666AB"/>
    <w:rsid w:val="00A66773"/>
    <w:rsid w:val="00A667F7"/>
    <w:rsid w:val="00A66938"/>
    <w:rsid w:val="00A66D9D"/>
    <w:rsid w:val="00A66F87"/>
    <w:rsid w:val="00A66FBD"/>
    <w:rsid w:val="00A675E3"/>
    <w:rsid w:val="00A67A56"/>
    <w:rsid w:val="00A67CDA"/>
    <w:rsid w:val="00A70103"/>
    <w:rsid w:val="00A70251"/>
    <w:rsid w:val="00A70680"/>
    <w:rsid w:val="00A70AED"/>
    <w:rsid w:val="00A70D6C"/>
    <w:rsid w:val="00A70DD8"/>
    <w:rsid w:val="00A70FAB"/>
    <w:rsid w:val="00A71016"/>
    <w:rsid w:val="00A7154A"/>
    <w:rsid w:val="00A7158F"/>
    <w:rsid w:val="00A71BC7"/>
    <w:rsid w:val="00A72391"/>
    <w:rsid w:val="00A724C1"/>
    <w:rsid w:val="00A72873"/>
    <w:rsid w:val="00A72E15"/>
    <w:rsid w:val="00A72EA0"/>
    <w:rsid w:val="00A734CA"/>
    <w:rsid w:val="00A7359B"/>
    <w:rsid w:val="00A73AF9"/>
    <w:rsid w:val="00A73B02"/>
    <w:rsid w:val="00A73FBE"/>
    <w:rsid w:val="00A74B1A"/>
    <w:rsid w:val="00A74D51"/>
    <w:rsid w:val="00A74D9F"/>
    <w:rsid w:val="00A752D0"/>
    <w:rsid w:val="00A758E8"/>
    <w:rsid w:val="00A75903"/>
    <w:rsid w:val="00A75AE3"/>
    <w:rsid w:val="00A764E1"/>
    <w:rsid w:val="00A764F2"/>
    <w:rsid w:val="00A7689E"/>
    <w:rsid w:val="00A768C1"/>
    <w:rsid w:val="00A76A8B"/>
    <w:rsid w:val="00A76AA3"/>
    <w:rsid w:val="00A76AFA"/>
    <w:rsid w:val="00A76EB4"/>
    <w:rsid w:val="00A77529"/>
    <w:rsid w:val="00A7793F"/>
    <w:rsid w:val="00A7799A"/>
    <w:rsid w:val="00A800C4"/>
    <w:rsid w:val="00A80146"/>
    <w:rsid w:val="00A80809"/>
    <w:rsid w:val="00A80CDE"/>
    <w:rsid w:val="00A80E67"/>
    <w:rsid w:val="00A80F94"/>
    <w:rsid w:val="00A81E6E"/>
    <w:rsid w:val="00A8203D"/>
    <w:rsid w:val="00A8204C"/>
    <w:rsid w:val="00A8239F"/>
    <w:rsid w:val="00A826F3"/>
    <w:rsid w:val="00A82E59"/>
    <w:rsid w:val="00A83985"/>
    <w:rsid w:val="00A8407B"/>
    <w:rsid w:val="00A84F0C"/>
    <w:rsid w:val="00A84FE8"/>
    <w:rsid w:val="00A85036"/>
    <w:rsid w:val="00A854A6"/>
    <w:rsid w:val="00A85B60"/>
    <w:rsid w:val="00A865E6"/>
    <w:rsid w:val="00A8680F"/>
    <w:rsid w:val="00A869C1"/>
    <w:rsid w:val="00A8724E"/>
    <w:rsid w:val="00A87984"/>
    <w:rsid w:val="00A87BAF"/>
    <w:rsid w:val="00A87DBF"/>
    <w:rsid w:val="00A87E3D"/>
    <w:rsid w:val="00A87E83"/>
    <w:rsid w:val="00A90161"/>
    <w:rsid w:val="00A90174"/>
    <w:rsid w:val="00A9078E"/>
    <w:rsid w:val="00A908DD"/>
    <w:rsid w:val="00A90C11"/>
    <w:rsid w:val="00A911E7"/>
    <w:rsid w:val="00A91294"/>
    <w:rsid w:val="00A9133B"/>
    <w:rsid w:val="00A9137B"/>
    <w:rsid w:val="00A914E6"/>
    <w:rsid w:val="00A92187"/>
    <w:rsid w:val="00A924C8"/>
    <w:rsid w:val="00A92571"/>
    <w:rsid w:val="00A925BF"/>
    <w:rsid w:val="00A926F4"/>
    <w:rsid w:val="00A92766"/>
    <w:rsid w:val="00A92833"/>
    <w:rsid w:val="00A929A0"/>
    <w:rsid w:val="00A9320B"/>
    <w:rsid w:val="00A932C2"/>
    <w:rsid w:val="00A936DE"/>
    <w:rsid w:val="00A93702"/>
    <w:rsid w:val="00A93A48"/>
    <w:rsid w:val="00A93F6B"/>
    <w:rsid w:val="00A941D9"/>
    <w:rsid w:val="00A94324"/>
    <w:rsid w:val="00A94696"/>
    <w:rsid w:val="00A9471D"/>
    <w:rsid w:val="00A948B6"/>
    <w:rsid w:val="00A94AAA"/>
    <w:rsid w:val="00A94E5E"/>
    <w:rsid w:val="00A94E61"/>
    <w:rsid w:val="00A95050"/>
    <w:rsid w:val="00A95098"/>
    <w:rsid w:val="00A952D8"/>
    <w:rsid w:val="00A953A3"/>
    <w:rsid w:val="00A959FB"/>
    <w:rsid w:val="00A969AF"/>
    <w:rsid w:val="00A96A9F"/>
    <w:rsid w:val="00A97144"/>
    <w:rsid w:val="00A97419"/>
    <w:rsid w:val="00A97422"/>
    <w:rsid w:val="00A97520"/>
    <w:rsid w:val="00A9763E"/>
    <w:rsid w:val="00A97649"/>
    <w:rsid w:val="00A9777D"/>
    <w:rsid w:val="00A97849"/>
    <w:rsid w:val="00A97A97"/>
    <w:rsid w:val="00A97DC8"/>
    <w:rsid w:val="00AA0116"/>
    <w:rsid w:val="00AA0171"/>
    <w:rsid w:val="00AA0744"/>
    <w:rsid w:val="00AA08C4"/>
    <w:rsid w:val="00AA0987"/>
    <w:rsid w:val="00AA0B83"/>
    <w:rsid w:val="00AA10A3"/>
    <w:rsid w:val="00AA1505"/>
    <w:rsid w:val="00AA172F"/>
    <w:rsid w:val="00AA18BA"/>
    <w:rsid w:val="00AA1986"/>
    <w:rsid w:val="00AA1F7A"/>
    <w:rsid w:val="00AA2515"/>
    <w:rsid w:val="00AA29B1"/>
    <w:rsid w:val="00AA2CC0"/>
    <w:rsid w:val="00AA308F"/>
    <w:rsid w:val="00AA30B2"/>
    <w:rsid w:val="00AA30D6"/>
    <w:rsid w:val="00AA31BC"/>
    <w:rsid w:val="00AA32AD"/>
    <w:rsid w:val="00AA345B"/>
    <w:rsid w:val="00AA352C"/>
    <w:rsid w:val="00AA35BD"/>
    <w:rsid w:val="00AA35D8"/>
    <w:rsid w:val="00AA36F3"/>
    <w:rsid w:val="00AA371E"/>
    <w:rsid w:val="00AA39E3"/>
    <w:rsid w:val="00AA3A68"/>
    <w:rsid w:val="00AA3BF4"/>
    <w:rsid w:val="00AA4563"/>
    <w:rsid w:val="00AA4B4A"/>
    <w:rsid w:val="00AA4C1D"/>
    <w:rsid w:val="00AA4C23"/>
    <w:rsid w:val="00AA4E38"/>
    <w:rsid w:val="00AA5339"/>
    <w:rsid w:val="00AA5A1E"/>
    <w:rsid w:val="00AA5CA9"/>
    <w:rsid w:val="00AA6264"/>
    <w:rsid w:val="00AA6538"/>
    <w:rsid w:val="00AA6745"/>
    <w:rsid w:val="00AA6784"/>
    <w:rsid w:val="00AA69C7"/>
    <w:rsid w:val="00AA6BB9"/>
    <w:rsid w:val="00AA6CF2"/>
    <w:rsid w:val="00AA7172"/>
    <w:rsid w:val="00AA732B"/>
    <w:rsid w:val="00AA739F"/>
    <w:rsid w:val="00AA7B37"/>
    <w:rsid w:val="00AA7EA5"/>
    <w:rsid w:val="00AA7F97"/>
    <w:rsid w:val="00AB005C"/>
    <w:rsid w:val="00AB00B9"/>
    <w:rsid w:val="00AB00BD"/>
    <w:rsid w:val="00AB01E2"/>
    <w:rsid w:val="00AB045E"/>
    <w:rsid w:val="00AB0B5D"/>
    <w:rsid w:val="00AB0BA3"/>
    <w:rsid w:val="00AB0CBF"/>
    <w:rsid w:val="00AB0D4E"/>
    <w:rsid w:val="00AB10D7"/>
    <w:rsid w:val="00AB11DC"/>
    <w:rsid w:val="00AB12C4"/>
    <w:rsid w:val="00AB15E8"/>
    <w:rsid w:val="00AB1C04"/>
    <w:rsid w:val="00AB205E"/>
    <w:rsid w:val="00AB2D15"/>
    <w:rsid w:val="00AB32E1"/>
    <w:rsid w:val="00AB384C"/>
    <w:rsid w:val="00AB3E45"/>
    <w:rsid w:val="00AB4166"/>
    <w:rsid w:val="00AB428B"/>
    <w:rsid w:val="00AB47BC"/>
    <w:rsid w:val="00AB4C21"/>
    <w:rsid w:val="00AB4F29"/>
    <w:rsid w:val="00AB53DC"/>
    <w:rsid w:val="00AB583C"/>
    <w:rsid w:val="00AB58D3"/>
    <w:rsid w:val="00AB5AD8"/>
    <w:rsid w:val="00AB5AF1"/>
    <w:rsid w:val="00AB63F7"/>
    <w:rsid w:val="00AB64C8"/>
    <w:rsid w:val="00AB6903"/>
    <w:rsid w:val="00AB692C"/>
    <w:rsid w:val="00AB6B1D"/>
    <w:rsid w:val="00AB6C74"/>
    <w:rsid w:val="00AB6F5F"/>
    <w:rsid w:val="00AB70A0"/>
    <w:rsid w:val="00AB7992"/>
    <w:rsid w:val="00AB7A99"/>
    <w:rsid w:val="00AB7CDE"/>
    <w:rsid w:val="00AC02E6"/>
    <w:rsid w:val="00AC059B"/>
    <w:rsid w:val="00AC06D2"/>
    <w:rsid w:val="00AC0735"/>
    <w:rsid w:val="00AC07BF"/>
    <w:rsid w:val="00AC07CD"/>
    <w:rsid w:val="00AC094C"/>
    <w:rsid w:val="00AC0C19"/>
    <w:rsid w:val="00AC146D"/>
    <w:rsid w:val="00AC1AAD"/>
    <w:rsid w:val="00AC1AEE"/>
    <w:rsid w:val="00AC2614"/>
    <w:rsid w:val="00AC2C79"/>
    <w:rsid w:val="00AC34B8"/>
    <w:rsid w:val="00AC3841"/>
    <w:rsid w:val="00AC3ACE"/>
    <w:rsid w:val="00AC3DE0"/>
    <w:rsid w:val="00AC3E12"/>
    <w:rsid w:val="00AC3E8E"/>
    <w:rsid w:val="00AC4178"/>
    <w:rsid w:val="00AC47A2"/>
    <w:rsid w:val="00AC4A4F"/>
    <w:rsid w:val="00AC4CDC"/>
    <w:rsid w:val="00AC4DAF"/>
    <w:rsid w:val="00AC4F27"/>
    <w:rsid w:val="00AC4FEB"/>
    <w:rsid w:val="00AC5038"/>
    <w:rsid w:val="00AC5051"/>
    <w:rsid w:val="00AC5185"/>
    <w:rsid w:val="00AC5467"/>
    <w:rsid w:val="00AC5748"/>
    <w:rsid w:val="00AC587E"/>
    <w:rsid w:val="00AC595A"/>
    <w:rsid w:val="00AC5A15"/>
    <w:rsid w:val="00AC6064"/>
    <w:rsid w:val="00AC6268"/>
    <w:rsid w:val="00AC647E"/>
    <w:rsid w:val="00AC6BE3"/>
    <w:rsid w:val="00AC6C02"/>
    <w:rsid w:val="00AC6EC0"/>
    <w:rsid w:val="00AC6F74"/>
    <w:rsid w:val="00AC6FB3"/>
    <w:rsid w:val="00AC7731"/>
    <w:rsid w:val="00AC78CE"/>
    <w:rsid w:val="00AC7DFE"/>
    <w:rsid w:val="00AC7E46"/>
    <w:rsid w:val="00AC7F87"/>
    <w:rsid w:val="00AD0054"/>
    <w:rsid w:val="00AD020B"/>
    <w:rsid w:val="00AD06C3"/>
    <w:rsid w:val="00AD0DAE"/>
    <w:rsid w:val="00AD0E3F"/>
    <w:rsid w:val="00AD141E"/>
    <w:rsid w:val="00AD148C"/>
    <w:rsid w:val="00AD1631"/>
    <w:rsid w:val="00AD20B9"/>
    <w:rsid w:val="00AD20EA"/>
    <w:rsid w:val="00AD228E"/>
    <w:rsid w:val="00AD2461"/>
    <w:rsid w:val="00AD24AF"/>
    <w:rsid w:val="00AD2CEF"/>
    <w:rsid w:val="00AD2DDF"/>
    <w:rsid w:val="00AD2FC9"/>
    <w:rsid w:val="00AD3594"/>
    <w:rsid w:val="00AD35E1"/>
    <w:rsid w:val="00AD36D2"/>
    <w:rsid w:val="00AD3823"/>
    <w:rsid w:val="00AD3A3F"/>
    <w:rsid w:val="00AD3B53"/>
    <w:rsid w:val="00AD3BDD"/>
    <w:rsid w:val="00AD3F1E"/>
    <w:rsid w:val="00AD400E"/>
    <w:rsid w:val="00AD45B1"/>
    <w:rsid w:val="00AD45F1"/>
    <w:rsid w:val="00AD507B"/>
    <w:rsid w:val="00AD5EF0"/>
    <w:rsid w:val="00AD5F0A"/>
    <w:rsid w:val="00AD623C"/>
    <w:rsid w:val="00AD65CF"/>
    <w:rsid w:val="00AD6E40"/>
    <w:rsid w:val="00AD6ED9"/>
    <w:rsid w:val="00AD7074"/>
    <w:rsid w:val="00AD73E7"/>
    <w:rsid w:val="00AD7904"/>
    <w:rsid w:val="00AD7B0D"/>
    <w:rsid w:val="00AD7EF6"/>
    <w:rsid w:val="00AE03BB"/>
    <w:rsid w:val="00AE0401"/>
    <w:rsid w:val="00AE0B6E"/>
    <w:rsid w:val="00AE1742"/>
    <w:rsid w:val="00AE1A34"/>
    <w:rsid w:val="00AE1E63"/>
    <w:rsid w:val="00AE20CA"/>
    <w:rsid w:val="00AE2DDC"/>
    <w:rsid w:val="00AE3723"/>
    <w:rsid w:val="00AE39CC"/>
    <w:rsid w:val="00AE3BE5"/>
    <w:rsid w:val="00AE3D5D"/>
    <w:rsid w:val="00AE40D9"/>
    <w:rsid w:val="00AE41DA"/>
    <w:rsid w:val="00AE4277"/>
    <w:rsid w:val="00AE42F9"/>
    <w:rsid w:val="00AE4422"/>
    <w:rsid w:val="00AE4FD2"/>
    <w:rsid w:val="00AE50B3"/>
    <w:rsid w:val="00AE51AA"/>
    <w:rsid w:val="00AE597C"/>
    <w:rsid w:val="00AE5EC1"/>
    <w:rsid w:val="00AE5F3A"/>
    <w:rsid w:val="00AE6562"/>
    <w:rsid w:val="00AE6AE5"/>
    <w:rsid w:val="00AE717D"/>
    <w:rsid w:val="00AE7395"/>
    <w:rsid w:val="00AE7702"/>
    <w:rsid w:val="00AE7771"/>
    <w:rsid w:val="00AE799F"/>
    <w:rsid w:val="00AE7F5E"/>
    <w:rsid w:val="00AF04FE"/>
    <w:rsid w:val="00AF0691"/>
    <w:rsid w:val="00AF085F"/>
    <w:rsid w:val="00AF1B99"/>
    <w:rsid w:val="00AF214D"/>
    <w:rsid w:val="00AF2616"/>
    <w:rsid w:val="00AF2E66"/>
    <w:rsid w:val="00AF3650"/>
    <w:rsid w:val="00AF370D"/>
    <w:rsid w:val="00AF3D9D"/>
    <w:rsid w:val="00AF3E3C"/>
    <w:rsid w:val="00AF4349"/>
    <w:rsid w:val="00AF483F"/>
    <w:rsid w:val="00AF4B71"/>
    <w:rsid w:val="00AF4D0F"/>
    <w:rsid w:val="00AF54F2"/>
    <w:rsid w:val="00AF553D"/>
    <w:rsid w:val="00AF56C8"/>
    <w:rsid w:val="00AF5722"/>
    <w:rsid w:val="00AF5B69"/>
    <w:rsid w:val="00AF5BB5"/>
    <w:rsid w:val="00AF5E49"/>
    <w:rsid w:val="00AF5F44"/>
    <w:rsid w:val="00AF6141"/>
    <w:rsid w:val="00AF66CA"/>
    <w:rsid w:val="00AF66FC"/>
    <w:rsid w:val="00AF6881"/>
    <w:rsid w:val="00AF6A25"/>
    <w:rsid w:val="00AF6E14"/>
    <w:rsid w:val="00AF6F0B"/>
    <w:rsid w:val="00AF70B2"/>
    <w:rsid w:val="00AF76EF"/>
    <w:rsid w:val="00AF793E"/>
    <w:rsid w:val="00AF7EC8"/>
    <w:rsid w:val="00B00A81"/>
    <w:rsid w:val="00B00C6A"/>
    <w:rsid w:val="00B00F79"/>
    <w:rsid w:val="00B0107C"/>
    <w:rsid w:val="00B0155A"/>
    <w:rsid w:val="00B015CF"/>
    <w:rsid w:val="00B0170A"/>
    <w:rsid w:val="00B01AFF"/>
    <w:rsid w:val="00B01B2F"/>
    <w:rsid w:val="00B020BA"/>
    <w:rsid w:val="00B026FC"/>
    <w:rsid w:val="00B0279C"/>
    <w:rsid w:val="00B02C4E"/>
    <w:rsid w:val="00B030B2"/>
    <w:rsid w:val="00B0310D"/>
    <w:rsid w:val="00B03573"/>
    <w:rsid w:val="00B036BC"/>
    <w:rsid w:val="00B03967"/>
    <w:rsid w:val="00B03B8C"/>
    <w:rsid w:val="00B03DB3"/>
    <w:rsid w:val="00B03EDF"/>
    <w:rsid w:val="00B03F6B"/>
    <w:rsid w:val="00B043E6"/>
    <w:rsid w:val="00B04471"/>
    <w:rsid w:val="00B048A2"/>
    <w:rsid w:val="00B04A69"/>
    <w:rsid w:val="00B04EA2"/>
    <w:rsid w:val="00B05015"/>
    <w:rsid w:val="00B05024"/>
    <w:rsid w:val="00B05042"/>
    <w:rsid w:val="00B0523A"/>
    <w:rsid w:val="00B05784"/>
    <w:rsid w:val="00B05892"/>
    <w:rsid w:val="00B05CF6"/>
    <w:rsid w:val="00B06114"/>
    <w:rsid w:val="00B06A8F"/>
    <w:rsid w:val="00B06EB4"/>
    <w:rsid w:val="00B07254"/>
    <w:rsid w:val="00B0726B"/>
    <w:rsid w:val="00B07CAC"/>
    <w:rsid w:val="00B100A1"/>
    <w:rsid w:val="00B1030B"/>
    <w:rsid w:val="00B103BA"/>
    <w:rsid w:val="00B10D12"/>
    <w:rsid w:val="00B10D4E"/>
    <w:rsid w:val="00B10ED2"/>
    <w:rsid w:val="00B110E7"/>
    <w:rsid w:val="00B116C7"/>
    <w:rsid w:val="00B1191B"/>
    <w:rsid w:val="00B11A5C"/>
    <w:rsid w:val="00B121C1"/>
    <w:rsid w:val="00B12372"/>
    <w:rsid w:val="00B12562"/>
    <w:rsid w:val="00B12A28"/>
    <w:rsid w:val="00B12B36"/>
    <w:rsid w:val="00B12CDF"/>
    <w:rsid w:val="00B130BF"/>
    <w:rsid w:val="00B1343E"/>
    <w:rsid w:val="00B138A6"/>
    <w:rsid w:val="00B13C66"/>
    <w:rsid w:val="00B13DF2"/>
    <w:rsid w:val="00B143F2"/>
    <w:rsid w:val="00B1454F"/>
    <w:rsid w:val="00B14E46"/>
    <w:rsid w:val="00B14FFD"/>
    <w:rsid w:val="00B150E9"/>
    <w:rsid w:val="00B158C5"/>
    <w:rsid w:val="00B15ABF"/>
    <w:rsid w:val="00B15E1C"/>
    <w:rsid w:val="00B1654A"/>
    <w:rsid w:val="00B16572"/>
    <w:rsid w:val="00B166E0"/>
    <w:rsid w:val="00B16961"/>
    <w:rsid w:val="00B169BD"/>
    <w:rsid w:val="00B16AC8"/>
    <w:rsid w:val="00B16EC1"/>
    <w:rsid w:val="00B16F05"/>
    <w:rsid w:val="00B16FFF"/>
    <w:rsid w:val="00B1712C"/>
    <w:rsid w:val="00B171F8"/>
    <w:rsid w:val="00B1732E"/>
    <w:rsid w:val="00B17526"/>
    <w:rsid w:val="00B1756D"/>
    <w:rsid w:val="00B17613"/>
    <w:rsid w:val="00B1772D"/>
    <w:rsid w:val="00B179B4"/>
    <w:rsid w:val="00B17A37"/>
    <w:rsid w:val="00B202E5"/>
    <w:rsid w:val="00B20385"/>
    <w:rsid w:val="00B20778"/>
    <w:rsid w:val="00B207B0"/>
    <w:rsid w:val="00B2095C"/>
    <w:rsid w:val="00B20D01"/>
    <w:rsid w:val="00B212A8"/>
    <w:rsid w:val="00B2133C"/>
    <w:rsid w:val="00B21421"/>
    <w:rsid w:val="00B215A7"/>
    <w:rsid w:val="00B21AA8"/>
    <w:rsid w:val="00B2204D"/>
    <w:rsid w:val="00B223B7"/>
    <w:rsid w:val="00B22411"/>
    <w:rsid w:val="00B22D8E"/>
    <w:rsid w:val="00B22EDD"/>
    <w:rsid w:val="00B2324B"/>
    <w:rsid w:val="00B2343D"/>
    <w:rsid w:val="00B23C99"/>
    <w:rsid w:val="00B23E7B"/>
    <w:rsid w:val="00B244FE"/>
    <w:rsid w:val="00B245ED"/>
    <w:rsid w:val="00B24B7F"/>
    <w:rsid w:val="00B24F2C"/>
    <w:rsid w:val="00B25196"/>
    <w:rsid w:val="00B251F7"/>
    <w:rsid w:val="00B26300"/>
    <w:rsid w:val="00B2634E"/>
    <w:rsid w:val="00B26471"/>
    <w:rsid w:val="00B266A6"/>
    <w:rsid w:val="00B269E2"/>
    <w:rsid w:val="00B272C1"/>
    <w:rsid w:val="00B27372"/>
    <w:rsid w:val="00B27500"/>
    <w:rsid w:val="00B27693"/>
    <w:rsid w:val="00B30156"/>
    <w:rsid w:val="00B3022C"/>
    <w:rsid w:val="00B3075B"/>
    <w:rsid w:val="00B30BB8"/>
    <w:rsid w:val="00B30EF1"/>
    <w:rsid w:val="00B316B3"/>
    <w:rsid w:val="00B31870"/>
    <w:rsid w:val="00B31925"/>
    <w:rsid w:val="00B31A4C"/>
    <w:rsid w:val="00B31DBF"/>
    <w:rsid w:val="00B31E73"/>
    <w:rsid w:val="00B32154"/>
    <w:rsid w:val="00B32197"/>
    <w:rsid w:val="00B32216"/>
    <w:rsid w:val="00B32379"/>
    <w:rsid w:val="00B325E2"/>
    <w:rsid w:val="00B326A3"/>
    <w:rsid w:val="00B32A21"/>
    <w:rsid w:val="00B32D05"/>
    <w:rsid w:val="00B331C1"/>
    <w:rsid w:val="00B3416E"/>
    <w:rsid w:val="00B34411"/>
    <w:rsid w:val="00B34569"/>
    <w:rsid w:val="00B34898"/>
    <w:rsid w:val="00B34A03"/>
    <w:rsid w:val="00B34AB6"/>
    <w:rsid w:val="00B34D09"/>
    <w:rsid w:val="00B34D4D"/>
    <w:rsid w:val="00B35092"/>
    <w:rsid w:val="00B35300"/>
    <w:rsid w:val="00B3537F"/>
    <w:rsid w:val="00B35788"/>
    <w:rsid w:val="00B35966"/>
    <w:rsid w:val="00B36318"/>
    <w:rsid w:val="00B36503"/>
    <w:rsid w:val="00B36AE6"/>
    <w:rsid w:val="00B36DB4"/>
    <w:rsid w:val="00B36E8B"/>
    <w:rsid w:val="00B37095"/>
    <w:rsid w:val="00B373ED"/>
    <w:rsid w:val="00B37B98"/>
    <w:rsid w:val="00B37BBF"/>
    <w:rsid w:val="00B37D1C"/>
    <w:rsid w:val="00B37EFB"/>
    <w:rsid w:val="00B37F80"/>
    <w:rsid w:val="00B4027F"/>
    <w:rsid w:val="00B403E2"/>
    <w:rsid w:val="00B405F0"/>
    <w:rsid w:val="00B409A6"/>
    <w:rsid w:val="00B40B97"/>
    <w:rsid w:val="00B40C56"/>
    <w:rsid w:val="00B40E92"/>
    <w:rsid w:val="00B40F44"/>
    <w:rsid w:val="00B412F5"/>
    <w:rsid w:val="00B41472"/>
    <w:rsid w:val="00B4187A"/>
    <w:rsid w:val="00B41D11"/>
    <w:rsid w:val="00B42037"/>
    <w:rsid w:val="00B424BA"/>
    <w:rsid w:val="00B4263E"/>
    <w:rsid w:val="00B43137"/>
    <w:rsid w:val="00B43510"/>
    <w:rsid w:val="00B436B6"/>
    <w:rsid w:val="00B43898"/>
    <w:rsid w:val="00B43916"/>
    <w:rsid w:val="00B43B66"/>
    <w:rsid w:val="00B43FDD"/>
    <w:rsid w:val="00B44242"/>
    <w:rsid w:val="00B442B7"/>
    <w:rsid w:val="00B44514"/>
    <w:rsid w:val="00B44EB2"/>
    <w:rsid w:val="00B44ECA"/>
    <w:rsid w:val="00B4505C"/>
    <w:rsid w:val="00B450E4"/>
    <w:rsid w:val="00B45960"/>
    <w:rsid w:val="00B45A6D"/>
    <w:rsid w:val="00B45C97"/>
    <w:rsid w:val="00B45D99"/>
    <w:rsid w:val="00B45F31"/>
    <w:rsid w:val="00B462DF"/>
    <w:rsid w:val="00B462EA"/>
    <w:rsid w:val="00B4638A"/>
    <w:rsid w:val="00B46CA9"/>
    <w:rsid w:val="00B46EBB"/>
    <w:rsid w:val="00B47191"/>
    <w:rsid w:val="00B473E7"/>
    <w:rsid w:val="00B47D39"/>
    <w:rsid w:val="00B47D84"/>
    <w:rsid w:val="00B47DFA"/>
    <w:rsid w:val="00B501E3"/>
    <w:rsid w:val="00B501F5"/>
    <w:rsid w:val="00B503AE"/>
    <w:rsid w:val="00B504B1"/>
    <w:rsid w:val="00B50729"/>
    <w:rsid w:val="00B5082A"/>
    <w:rsid w:val="00B50872"/>
    <w:rsid w:val="00B50B5C"/>
    <w:rsid w:val="00B50C78"/>
    <w:rsid w:val="00B50E32"/>
    <w:rsid w:val="00B50F19"/>
    <w:rsid w:val="00B50F62"/>
    <w:rsid w:val="00B50F8B"/>
    <w:rsid w:val="00B50FDC"/>
    <w:rsid w:val="00B51108"/>
    <w:rsid w:val="00B511DA"/>
    <w:rsid w:val="00B5126C"/>
    <w:rsid w:val="00B51420"/>
    <w:rsid w:val="00B518CF"/>
    <w:rsid w:val="00B5193D"/>
    <w:rsid w:val="00B51BE5"/>
    <w:rsid w:val="00B51F7F"/>
    <w:rsid w:val="00B520C2"/>
    <w:rsid w:val="00B5224E"/>
    <w:rsid w:val="00B523BD"/>
    <w:rsid w:val="00B524C4"/>
    <w:rsid w:val="00B524E2"/>
    <w:rsid w:val="00B526D9"/>
    <w:rsid w:val="00B52794"/>
    <w:rsid w:val="00B5290E"/>
    <w:rsid w:val="00B52CEB"/>
    <w:rsid w:val="00B52F28"/>
    <w:rsid w:val="00B52FD1"/>
    <w:rsid w:val="00B5328F"/>
    <w:rsid w:val="00B5360D"/>
    <w:rsid w:val="00B53BF2"/>
    <w:rsid w:val="00B53C59"/>
    <w:rsid w:val="00B54076"/>
    <w:rsid w:val="00B542F1"/>
    <w:rsid w:val="00B546D2"/>
    <w:rsid w:val="00B54C81"/>
    <w:rsid w:val="00B54CA5"/>
    <w:rsid w:val="00B55191"/>
    <w:rsid w:val="00B553DC"/>
    <w:rsid w:val="00B55572"/>
    <w:rsid w:val="00B5615A"/>
    <w:rsid w:val="00B56812"/>
    <w:rsid w:val="00B569DE"/>
    <w:rsid w:val="00B56F8C"/>
    <w:rsid w:val="00B574B8"/>
    <w:rsid w:val="00B5779D"/>
    <w:rsid w:val="00B57BA3"/>
    <w:rsid w:val="00B57BD8"/>
    <w:rsid w:val="00B57CE2"/>
    <w:rsid w:val="00B60101"/>
    <w:rsid w:val="00B603E1"/>
    <w:rsid w:val="00B60A59"/>
    <w:rsid w:val="00B60BEA"/>
    <w:rsid w:val="00B6101F"/>
    <w:rsid w:val="00B610F6"/>
    <w:rsid w:val="00B6117A"/>
    <w:rsid w:val="00B61A43"/>
    <w:rsid w:val="00B61B47"/>
    <w:rsid w:val="00B61BDE"/>
    <w:rsid w:val="00B61F1E"/>
    <w:rsid w:val="00B62075"/>
    <w:rsid w:val="00B6213A"/>
    <w:rsid w:val="00B622A8"/>
    <w:rsid w:val="00B6264E"/>
    <w:rsid w:val="00B6288C"/>
    <w:rsid w:val="00B62D0D"/>
    <w:rsid w:val="00B63449"/>
    <w:rsid w:val="00B6369A"/>
    <w:rsid w:val="00B636F4"/>
    <w:rsid w:val="00B63885"/>
    <w:rsid w:val="00B639A6"/>
    <w:rsid w:val="00B6483A"/>
    <w:rsid w:val="00B6504A"/>
    <w:rsid w:val="00B65926"/>
    <w:rsid w:val="00B6592D"/>
    <w:rsid w:val="00B659E0"/>
    <w:rsid w:val="00B66255"/>
    <w:rsid w:val="00B6627E"/>
    <w:rsid w:val="00B6642B"/>
    <w:rsid w:val="00B66887"/>
    <w:rsid w:val="00B66894"/>
    <w:rsid w:val="00B66AD0"/>
    <w:rsid w:val="00B66E3C"/>
    <w:rsid w:val="00B66F7D"/>
    <w:rsid w:val="00B67061"/>
    <w:rsid w:val="00B67117"/>
    <w:rsid w:val="00B67356"/>
    <w:rsid w:val="00B67537"/>
    <w:rsid w:val="00B70000"/>
    <w:rsid w:val="00B70037"/>
    <w:rsid w:val="00B70160"/>
    <w:rsid w:val="00B7056A"/>
    <w:rsid w:val="00B70A0B"/>
    <w:rsid w:val="00B70E8D"/>
    <w:rsid w:val="00B70EA4"/>
    <w:rsid w:val="00B70F08"/>
    <w:rsid w:val="00B710F9"/>
    <w:rsid w:val="00B718CC"/>
    <w:rsid w:val="00B71A68"/>
    <w:rsid w:val="00B71C4D"/>
    <w:rsid w:val="00B72046"/>
    <w:rsid w:val="00B731D5"/>
    <w:rsid w:val="00B734B1"/>
    <w:rsid w:val="00B73730"/>
    <w:rsid w:val="00B74324"/>
    <w:rsid w:val="00B745B9"/>
    <w:rsid w:val="00B74B12"/>
    <w:rsid w:val="00B74EE7"/>
    <w:rsid w:val="00B75192"/>
    <w:rsid w:val="00B754AA"/>
    <w:rsid w:val="00B756FD"/>
    <w:rsid w:val="00B758F8"/>
    <w:rsid w:val="00B76D3A"/>
    <w:rsid w:val="00B76E8B"/>
    <w:rsid w:val="00B76ED1"/>
    <w:rsid w:val="00B76ED7"/>
    <w:rsid w:val="00B77B0F"/>
    <w:rsid w:val="00B77B1B"/>
    <w:rsid w:val="00B77BEB"/>
    <w:rsid w:val="00B8008B"/>
    <w:rsid w:val="00B80261"/>
    <w:rsid w:val="00B80324"/>
    <w:rsid w:val="00B803ED"/>
    <w:rsid w:val="00B80D93"/>
    <w:rsid w:val="00B80E9A"/>
    <w:rsid w:val="00B81115"/>
    <w:rsid w:val="00B8112E"/>
    <w:rsid w:val="00B8142C"/>
    <w:rsid w:val="00B8163F"/>
    <w:rsid w:val="00B819D1"/>
    <w:rsid w:val="00B81AA8"/>
    <w:rsid w:val="00B81E55"/>
    <w:rsid w:val="00B82096"/>
    <w:rsid w:val="00B8280C"/>
    <w:rsid w:val="00B829FE"/>
    <w:rsid w:val="00B82A32"/>
    <w:rsid w:val="00B82D20"/>
    <w:rsid w:val="00B82EB5"/>
    <w:rsid w:val="00B83185"/>
    <w:rsid w:val="00B831D6"/>
    <w:rsid w:val="00B834FC"/>
    <w:rsid w:val="00B83629"/>
    <w:rsid w:val="00B83787"/>
    <w:rsid w:val="00B83F5C"/>
    <w:rsid w:val="00B84132"/>
    <w:rsid w:val="00B84223"/>
    <w:rsid w:val="00B842AE"/>
    <w:rsid w:val="00B84315"/>
    <w:rsid w:val="00B846A7"/>
    <w:rsid w:val="00B8491C"/>
    <w:rsid w:val="00B84954"/>
    <w:rsid w:val="00B84AE9"/>
    <w:rsid w:val="00B85090"/>
    <w:rsid w:val="00B85119"/>
    <w:rsid w:val="00B8521D"/>
    <w:rsid w:val="00B854DC"/>
    <w:rsid w:val="00B8551F"/>
    <w:rsid w:val="00B855DE"/>
    <w:rsid w:val="00B85748"/>
    <w:rsid w:val="00B85835"/>
    <w:rsid w:val="00B85D20"/>
    <w:rsid w:val="00B865AC"/>
    <w:rsid w:val="00B8660D"/>
    <w:rsid w:val="00B86ABE"/>
    <w:rsid w:val="00B86C3F"/>
    <w:rsid w:val="00B86F4C"/>
    <w:rsid w:val="00B86F9E"/>
    <w:rsid w:val="00B870E6"/>
    <w:rsid w:val="00B871C7"/>
    <w:rsid w:val="00B87339"/>
    <w:rsid w:val="00B8738A"/>
    <w:rsid w:val="00B8755A"/>
    <w:rsid w:val="00B87755"/>
    <w:rsid w:val="00B900D3"/>
    <w:rsid w:val="00B901A7"/>
    <w:rsid w:val="00B9073B"/>
    <w:rsid w:val="00B9089C"/>
    <w:rsid w:val="00B90AF2"/>
    <w:rsid w:val="00B90DDC"/>
    <w:rsid w:val="00B90FDD"/>
    <w:rsid w:val="00B910BB"/>
    <w:rsid w:val="00B9130D"/>
    <w:rsid w:val="00B919AD"/>
    <w:rsid w:val="00B91B9F"/>
    <w:rsid w:val="00B91BD3"/>
    <w:rsid w:val="00B91F69"/>
    <w:rsid w:val="00B9232E"/>
    <w:rsid w:val="00B926B5"/>
    <w:rsid w:val="00B928E9"/>
    <w:rsid w:val="00B92D3A"/>
    <w:rsid w:val="00B9340F"/>
    <w:rsid w:val="00B934F1"/>
    <w:rsid w:val="00B93757"/>
    <w:rsid w:val="00B937EC"/>
    <w:rsid w:val="00B9400D"/>
    <w:rsid w:val="00B94488"/>
    <w:rsid w:val="00B9451A"/>
    <w:rsid w:val="00B9459F"/>
    <w:rsid w:val="00B947C2"/>
    <w:rsid w:val="00B947CE"/>
    <w:rsid w:val="00B94912"/>
    <w:rsid w:val="00B94A7B"/>
    <w:rsid w:val="00B9504E"/>
    <w:rsid w:val="00B957B6"/>
    <w:rsid w:val="00B95906"/>
    <w:rsid w:val="00B95B25"/>
    <w:rsid w:val="00B95FCD"/>
    <w:rsid w:val="00B96299"/>
    <w:rsid w:val="00B9636E"/>
    <w:rsid w:val="00B96BBB"/>
    <w:rsid w:val="00B9760D"/>
    <w:rsid w:val="00B9796C"/>
    <w:rsid w:val="00B97B50"/>
    <w:rsid w:val="00B97C1D"/>
    <w:rsid w:val="00B97CF0"/>
    <w:rsid w:val="00B97F92"/>
    <w:rsid w:val="00B97FAC"/>
    <w:rsid w:val="00BA02BC"/>
    <w:rsid w:val="00BA0739"/>
    <w:rsid w:val="00BA08BA"/>
    <w:rsid w:val="00BA0A16"/>
    <w:rsid w:val="00BA155E"/>
    <w:rsid w:val="00BA15FE"/>
    <w:rsid w:val="00BA1893"/>
    <w:rsid w:val="00BA19B4"/>
    <w:rsid w:val="00BA1D5C"/>
    <w:rsid w:val="00BA1E6D"/>
    <w:rsid w:val="00BA1FEC"/>
    <w:rsid w:val="00BA2181"/>
    <w:rsid w:val="00BA21C2"/>
    <w:rsid w:val="00BA22BB"/>
    <w:rsid w:val="00BA238B"/>
    <w:rsid w:val="00BA269E"/>
    <w:rsid w:val="00BA2883"/>
    <w:rsid w:val="00BA2A8B"/>
    <w:rsid w:val="00BA2CD1"/>
    <w:rsid w:val="00BA3649"/>
    <w:rsid w:val="00BA371A"/>
    <w:rsid w:val="00BA38A0"/>
    <w:rsid w:val="00BA38D1"/>
    <w:rsid w:val="00BA3992"/>
    <w:rsid w:val="00BA39CC"/>
    <w:rsid w:val="00BA39F7"/>
    <w:rsid w:val="00BA3A38"/>
    <w:rsid w:val="00BA3C80"/>
    <w:rsid w:val="00BA40EE"/>
    <w:rsid w:val="00BA415E"/>
    <w:rsid w:val="00BA490E"/>
    <w:rsid w:val="00BA4E3D"/>
    <w:rsid w:val="00BA4E65"/>
    <w:rsid w:val="00BA4E86"/>
    <w:rsid w:val="00BA4FD2"/>
    <w:rsid w:val="00BA504A"/>
    <w:rsid w:val="00BA51CB"/>
    <w:rsid w:val="00BA55AF"/>
    <w:rsid w:val="00BA56CA"/>
    <w:rsid w:val="00BA5721"/>
    <w:rsid w:val="00BA58BF"/>
    <w:rsid w:val="00BA5CEE"/>
    <w:rsid w:val="00BA608C"/>
    <w:rsid w:val="00BA6235"/>
    <w:rsid w:val="00BA63C3"/>
    <w:rsid w:val="00BA6B25"/>
    <w:rsid w:val="00BA6B7A"/>
    <w:rsid w:val="00BA6C6B"/>
    <w:rsid w:val="00BA6C93"/>
    <w:rsid w:val="00BA6EE8"/>
    <w:rsid w:val="00BA70B4"/>
    <w:rsid w:val="00BA711A"/>
    <w:rsid w:val="00BA7A59"/>
    <w:rsid w:val="00BB031F"/>
    <w:rsid w:val="00BB03EE"/>
    <w:rsid w:val="00BB0659"/>
    <w:rsid w:val="00BB0A78"/>
    <w:rsid w:val="00BB0B17"/>
    <w:rsid w:val="00BB0E3D"/>
    <w:rsid w:val="00BB1020"/>
    <w:rsid w:val="00BB11D5"/>
    <w:rsid w:val="00BB141D"/>
    <w:rsid w:val="00BB15B2"/>
    <w:rsid w:val="00BB15E8"/>
    <w:rsid w:val="00BB1E4C"/>
    <w:rsid w:val="00BB20AA"/>
    <w:rsid w:val="00BB2B35"/>
    <w:rsid w:val="00BB2DD9"/>
    <w:rsid w:val="00BB330F"/>
    <w:rsid w:val="00BB33B8"/>
    <w:rsid w:val="00BB3A5A"/>
    <w:rsid w:val="00BB3C62"/>
    <w:rsid w:val="00BB4303"/>
    <w:rsid w:val="00BB4651"/>
    <w:rsid w:val="00BB48C2"/>
    <w:rsid w:val="00BB4970"/>
    <w:rsid w:val="00BB4A77"/>
    <w:rsid w:val="00BB4D7F"/>
    <w:rsid w:val="00BB4E64"/>
    <w:rsid w:val="00BB53BD"/>
    <w:rsid w:val="00BB54C6"/>
    <w:rsid w:val="00BB54F0"/>
    <w:rsid w:val="00BB55DF"/>
    <w:rsid w:val="00BB58C7"/>
    <w:rsid w:val="00BB5BE3"/>
    <w:rsid w:val="00BB5C36"/>
    <w:rsid w:val="00BB6078"/>
    <w:rsid w:val="00BB609F"/>
    <w:rsid w:val="00BB62BD"/>
    <w:rsid w:val="00BB6382"/>
    <w:rsid w:val="00BB6410"/>
    <w:rsid w:val="00BB6443"/>
    <w:rsid w:val="00BB6544"/>
    <w:rsid w:val="00BB6550"/>
    <w:rsid w:val="00BB6C22"/>
    <w:rsid w:val="00BB6C61"/>
    <w:rsid w:val="00BB6F21"/>
    <w:rsid w:val="00BB7143"/>
    <w:rsid w:val="00BB73B3"/>
    <w:rsid w:val="00BB7829"/>
    <w:rsid w:val="00BB7E0C"/>
    <w:rsid w:val="00BB7E39"/>
    <w:rsid w:val="00BB7EF8"/>
    <w:rsid w:val="00BC07E7"/>
    <w:rsid w:val="00BC094E"/>
    <w:rsid w:val="00BC0B41"/>
    <w:rsid w:val="00BC0CBE"/>
    <w:rsid w:val="00BC1362"/>
    <w:rsid w:val="00BC148F"/>
    <w:rsid w:val="00BC176A"/>
    <w:rsid w:val="00BC17A0"/>
    <w:rsid w:val="00BC2476"/>
    <w:rsid w:val="00BC2701"/>
    <w:rsid w:val="00BC28B4"/>
    <w:rsid w:val="00BC2965"/>
    <w:rsid w:val="00BC2BF9"/>
    <w:rsid w:val="00BC3536"/>
    <w:rsid w:val="00BC36EA"/>
    <w:rsid w:val="00BC383A"/>
    <w:rsid w:val="00BC39B7"/>
    <w:rsid w:val="00BC3E78"/>
    <w:rsid w:val="00BC4228"/>
    <w:rsid w:val="00BC42D1"/>
    <w:rsid w:val="00BC443C"/>
    <w:rsid w:val="00BC455B"/>
    <w:rsid w:val="00BC45C1"/>
    <w:rsid w:val="00BC49A8"/>
    <w:rsid w:val="00BC49AA"/>
    <w:rsid w:val="00BC552F"/>
    <w:rsid w:val="00BC5B4F"/>
    <w:rsid w:val="00BC5E48"/>
    <w:rsid w:val="00BC5FE8"/>
    <w:rsid w:val="00BC613F"/>
    <w:rsid w:val="00BC6902"/>
    <w:rsid w:val="00BC6918"/>
    <w:rsid w:val="00BC6972"/>
    <w:rsid w:val="00BC6E84"/>
    <w:rsid w:val="00BC70A2"/>
    <w:rsid w:val="00BC70FD"/>
    <w:rsid w:val="00BC7351"/>
    <w:rsid w:val="00BC7A78"/>
    <w:rsid w:val="00BD03BE"/>
    <w:rsid w:val="00BD0477"/>
    <w:rsid w:val="00BD07E6"/>
    <w:rsid w:val="00BD0CED"/>
    <w:rsid w:val="00BD0EFD"/>
    <w:rsid w:val="00BD0F58"/>
    <w:rsid w:val="00BD0FD7"/>
    <w:rsid w:val="00BD158D"/>
    <w:rsid w:val="00BD17A0"/>
    <w:rsid w:val="00BD1A5E"/>
    <w:rsid w:val="00BD1D9B"/>
    <w:rsid w:val="00BD200B"/>
    <w:rsid w:val="00BD25E5"/>
    <w:rsid w:val="00BD2767"/>
    <w:rsid w:val="00BD2A18"/>
    <w:rsid w:val="00BD2A65"/>
    <w:rsid w:val="00BD2ABA"/>
    <w:rsid w:val="00BD3121"/>
    <w:rsid w:val="00BD327D"/>
    <w:rsid w:val="00BD33A1"/>
    <w:rsid w:val="00BD39E7"/>
    <w:rsid w:val="00BD3A6C"/>
    <w:rsid w:val="00BD3DEF"/>
    <w:rsid w:val="00BD4444"/>
    <w:rsid w:val="00BD4EA7"/>
    <w:rsid w:val="00BD5147"/>
    <w:rsid w:val="00BD52A8"/>
    <w:rsid w:val="00BD575D"/>
    <w:rsid w:val="00BD5FEA"/>
    <w:rsid w:val="00BD62A6"/>
    <w:rsid w:val="00BD654E"/>
    <w:rsid w:val="00BD6813"/>
    <w:rsid w:val="00BD6875"/>
    <w:rsid w:val="00BD68E1"/>
    <w:rsid w:val="00BD693F"/>
    <w:rsid w:val="00BD6A68"/>
    <w:rsid w:val="00BD6C30"/>
    <w:rsid w:val="00BD6C9C"/>
    <w:rsid w:val="00BD6F86"/>
    <w:rsid w:val="00BD7092"/>
    <w:rsid w:val="00BD7766"/>
    <w:rsid w:val="00BD7843"/>
    <w:rsid w:val="00BD7B57"/>
    <w:rsid w:val="00BD7C7F"/>
    <w:rsid w:val="00BD7CF4"/>
    <w:rsid w:val="00BE017D"/>
    <w:rsid w:val="00BE0AFD"/>
    <w:rsid w:val="00BE0C69"/>
    <w:rsid w:val="00BE0CEE"/>
    <w:rsid w:val="00BE0E7A"/>
    <w:rsid w:val="00BE109D"/>
    <w:rsid w:val="00BE13FB"/>
    <w:rsid w:val="00BE141A"/>
    <w:rsid w:val="00BE15F1"/>
    <w:rsid w:val="00BE16D3"/>
    <w:rsid w:val="00BE1CE1"/>
    <w:rsid w:val="00BE1FF2"/>
    <w:rsid w:val="00BE2306"/>
    <w:rsid w:val="00BE24F3"/>
    <w:rsid w:val="00BE2586"/>
    <w:rsid w:val="00BE275F"/>
    <w:rsid w:val="00BE2BAE"/>
    <w:rsid w:val="00BE2CB7"/>
    <w:rsid w:val="00BE2E54"/>
    <w:rsid w:val="00BE2FF1"/>
    <w:rsid w:val="00BE312B"/>
    <w:rsid w:val="00BE363B"/>
    <w:rsid w:val="00BE3841"/>
    <w:rsid w:val="00BE3992"/>
    <w:rsid w:val="00BE3B1B"/>
    <w:rsid w:val="00BE3D7B"/>
    <w:rsid w:val="00BE3F2F"/>
    <w:rsid w:val="00BE4058"/>
    <w:rsid w:val="00BE4110"/>
    <w:rsid w:val="00BE44CE"/>
    <w:rsid w:val="00BE4BDD"/>
    <w:rsid w:val="00BE5104"/>
    <w:rsid w:val="00BE5263"/>
    <w:rsid w:val="00BE56BA"/>
    <w:rsid w:val="00BE58A5"/>
    <w:rsid w:val="00BE599A"/>
    <w:rsid w:val="00BE5BD5"/>
    <w:rsid w:val="00BE626F"/>
    <w:rsid w:val="00BE641C"/>
    <w:rsid w:val="00BE67B2"/>
    <w:rsid w:val="00BE6873"/>
    <w:rsid w:val="00BE697F"/>
    <w:rsid w:val="00BE6E17"/>
    <w:rsid w:val="00BE731F"/>
    <w:rsid w:val="00BE7679"/>
    <w:rsid w:val="00BE7A32"/>
    <w:rsid w:val="00BE7F05"/>
    <w:rsid w:val="00BF0579"/>
    <w:rsid w:val="00BF069C"/>
    <w:rsid w:val="00BF07F4"/>
    <w:rsid w:val="00BF0890"/>
    <w:rsid w:val="00BF0D53"/>
    <w:rsid w:val="00BF0EA1"/>
    <w:rsid w:val="00BF15F3"/>
    <w:rsid w:val="00BF17CF"/>
    <w:rsid w:val="00BF1DBE"/>
    <w:rsid w:val="00BF20DA"/>
    <w:rsid w:val="00BF21EE"/>
    <w:rsid w:val="00BF2247"/>
    <w:rsid w:val="00BF29F7"/>
    <w:rsid w:val="00BF2A24"/>
    <w:rsid w:val="00BF3129"/>
    <w:rsid w:val="00BF3F70"/>
    <w:rsid w:val="00BF462E"/>
    <w:rsid w:val="00BF49D5"/>
    <w:rsid w:val="00BF4AD1"/>
    <w:rsid w:val="00BF4C05"/>
    <w:rsid w:val="00BF4F7E"/>
    <w:rsid w:val="00BF5386"/>
    <w:rsid w:val="00BF60BC"/>
    <w:rsid w:val="00BF60DF"/>
    <w:rsid w:val="00BF6106"/>
    <w:rsid w:val="00BF67AD"/>
    <w:rsid w:val="00BF6A60"/>
    <w:rsid w:val="00BF72FC"/>
    <w:rsid w:val="00BF746B"/>
    <w:rsid w:val="00C003BD"/>
    <w:rsid w:val="00C004E7"/>
    <w:rsid w:val="00C0087F"/>
    <w:rsid w:val="00C00B90"/>
    <w:rsid w:val="00C01425"/>
    <w:rsid w:val="00C01438"/>
    <w:rsid w:val="00C0145D"/>
    <w:rsid w:val="00C01669"/>
    <w:rsid w:val="00C01F84"/>
    <w:rsid w:val="00C0225D"/>
    <w:rsid w:val="00C02532"/>
    <w:rsid w:val="00C02548"/>
    <w:rsid w:val="00C02B0E"/>
    <w:rsid w:val="00C02C28"/>
    <w:rsid w:val="00C02D10"/>
    <w:rsid w:val="00C030FE"/>
    <w:rsid w:val="00C03898"/>
    <w:rsid w:val="00C03E08"/>
    <w:rsid w:val="00C04491"/>
    <w:rsid w:val="00C04739"/>
    <w:rsid w:val="00C0492F"/>
    <w:rsid w:val="00C04CD0"/>
    <w:rsid w:val="00C051A8"/>
    <w:rsid w:val="00C05C5A"/>
    <w:rsid w:val="00C05CAF"/>
    <w:rsid w:val="00C05CB2"/>
    <w:rsid w:val="00C06718"/>
    <w:rsid w:val="00C0676B"/>
    <w:rsid w:val="00C06F9A"/>
    <w:rsid w:val="00C070BB"/>
    <w:rsid w:val="00C074D7"/>
    <w:rsid w:val="00C0798F"/>
    <w:rsid w:val="00C10037"/>
    <w:rsid w:val="00C11476"/>
    <w:rsid w:val="00C1164B"/>
    <w:rsid w:val="00C1179A"/>
    <w:rsid w:val="00C118B4"/>
    <w:rsid w:val="00C11BD0"/>
    <w:rsid w:val="00C120EA"/>
    <w:rsid w:val="00C1233F"/>
    <w:rsid w:val="00C123C2"/>
    <w:rsid w:val="00C128BA"/>
    <w:rsid w:val="00C12A24"/>
    <w:rsid w:val="00C12ADD"/>
    <w:rsid w:val="00C13010"/>
    <w:rsid w:val="00C13236"/>
    <w:rsid w:val="00C13297"/>
    <w:rsid w:val="00C1385B"/>
    <w:rsid w:val="00C13AC2"/>
    <w:rsid w:val="00C13B0D"/>
    <w:rsid w:val="00C13BD5"/>
    <w:rsid w:val="00C13CC3"/>
    <w:rsid w:val="00C13D04"/>
    <w:rsid w:val="00C140E9"/>
    <w:rsid w:val="00C150E1"/>
    <w:rsid w:val="00C151DD"/>
    <w:rsid w:val="00C15740"/>
    <w:rsid w:val="00C15A1D"/>
    <w:rsid w:val="00C15D99"/>
    <w:rsid w:val="00C16081"/>
    <w:rsid w:val="00C16283"/>
    <w:rsid w:val="00C163D8"/>
    <w:rsid w:val="00C166DB"/>
    <w:rsid w:val="00C16892"/>
    <w:rsid w:val="00C16917"/>
    <w:rsid w:val="00C169B7"/>
    <w:rsid w:val="00C16BFE"/>
    <w:rsid w:val="00C16DF1"/>
    <w:rsid w:val="00C1766B"/>
    <w:rsid w:val="00C17CE6"/>
    <w:rsid w:val="00C20041"/>
    <w:rsid w:val="00C203D4"/>
    <w:rsid w:val="00C20622"/>
    <w:rsid w:val="00C20A0B"/>
    <w:rsid w:val="00C20B6C"/>
    <w:rsid w:val="00C20BF9"/>
    <w:rsid w:val="00C20D05"/>
    <w:rsid w:val="00C20DA4"/>
    <w:rsid w:val="00C21195"/>
    <w:rsid w:val="00C21552"/>
    <w:rsid w:val="00C21885"/>
    <w:rsid w:val="00C2206C"/>
    <w:rsid w:val="00C22ED2"/>
    <w:rsid w:val="00C22FA8"/>
    <w:rsid w:val="00C23006"/>
    <w:rsid w:val="00C23073"/>
    <w:rsid w:val="00C2321A"/>
    <w:rsid w:val="00C234E8"/>
    <w:rsid w:val="00C23BAD"/>
    <w:rsid w:val="00C23C08"/>
    <w:rsid w:val="00C242C5"/>
    <w:rsid w:val="00C24650"/>
    <w:rsid w:val="00C24A92"/>
    <w:rsid w:val="00C24C05"/>
    <w:rsid w:val="00C24DB8"/>
    <w:rsid w:val="00C24EA5"/>
    <w:rsid w:val="00C25102"/>
    <w:rsid w:val="00C255B6"/>
    <w:rsid w:val="00C25F4C"/>
    <w:rsid w:val="00C26098"/>
    <w:rsid w:val="00C263D0"/>
    <w:rsid w:val="00C26684"/>
    <w:rsid w:val="00C26816"/>
    <w:rsid w:val="00C26984"/>
    <w:rsid w:val="00C26DE9"/>
    <w:rsid w:val="00C26E4E"/>
    <w:rsid w:val="00C26F61"/>
    <w:rsid w:val="00C272B3"/>
    <w:rsid w:val="00C273D1"/>
    <w:rsid w:val="00C274EA"/>
    <w:rsid w:val="00C2756D"/>
    <w:rsid w:val="00C277E5"/>
    <w:rsid w:val="00C27DF8"/>
    <w:rsid w:val="00C27E35"/>
    <w:rsid w:val="00C30A32"/>
    <w:rsid w:val="00C30F56"/>
    <w:rsid w:val="00C30FF3"/>
    <w:rsid w:val="00C317BA"/>
    <w:rsid w:val="00C31829"/>
    <w:rsid w:val="00C31B28"/>
    <w:rsid w:val="00C31D6F"/>
    <w:rsid w:val="00C31EA2"/>
    <w:rsid w:val="00C324DF"/>
    <w:rsid w:val="00C32756"/>
    <w:rsid w:val="00C32AEC"/>
    <w:rsid w:val="00C32D39"/>
    <w:rsid w:val="00C32E42"/>
    <w:rsid w:val="00C32F02"/>
    <w:rsid w:val="00C3308B"/>
    <w:rsid w:val="00C332A4"/>
    <w:rsid w:val="00C33371"/>
    <w:rsid w:val="00C33433"/>
    <w:rsid w:val="00C335EC"/>
    <w:rsid w:val="00C33671"/>
    <w:rsid w:val="00C33E14"/>
    <w:rsid w:val="00C340B0"/>
    <w:rsid w:val="00C3430B"/>
    <w:rsid w:val="00C348EB"/>
    <w:rsid w:val="00C349EA"/>
    <w:rsid w:val="00C3513B"/>
    <w:rsid w:val="00C3517D"/>
    <w:rsid w:val="00C351FA"/>
    <w:rsid w:val="00C352CD"/>
    <w:rsid w:val="00C352F8"/>
    <w:rsid w:val="00C354AB"/>
    <w:rsid w:val="00C35612"/>
    <w:rsid w:val="00C35800"/>
    <w:rsid w:val="00C358F6"/>
    <w:rsid w:val="00C35A26"/>
    <w:rsid w:val="00C35A2A"/>
    <w:rsid w:val="00C36039"/>
    <w:rsid w:val="00C3654A"/>
    <w:rsid w:val="00C36561"/>
    <w:rsid w:val="00C367DD"/>
    <w:rsid w:val="00C36A5F"/>
    <w:rsid w:val="00C36DD8"/>
    <w:rsid w:val="00C36FD7"/>
    <w:rsid w:val="00C3716A"/>
    <w:rsid w:val="00C37AF4"/>
    <w:rsid w:val="00C4043B"/>
    <w:rsid w:val="00C404BE"/>
    <w:rsid w:val="00C40682"/>
    <w:rsid w:val="00C40844"/>
    <w:rsid w:val="00C4092C"/>
    <w:rsid w:val="00C40B19"/>
    <w:rsid w:val="00C40C2E"/>
    <w:rsid w:val="00C40EE7"/>
    <w:rsid w:val="00C40F2F"/>
    <w:rsid w:val="00C40FFC"/>
    <w:rsid w:val="00C4102A"/>
    <w:rsid w:val="00C411F6"/>
    <w:rsid w:val="00C4127F"/>
    <w:rsid w:val="00C412FE"/>
    <w:rsid w:val="00C413AA"/>
    <w:rsid w:val="00C41A40"/>
    <w:rsid w:val="00C41AC9"/>
    <w:rsid w:val="00C41D1D"/>
    <w:rsid w:val="00C41D9B"/>
    <w:rsid w:val="00C41E90"/>
    <w:rsid w:val="00C41E94"/>
    <w:rsid w:val="00C41EAD"/>
    <w:rsid w:val="00C42690"/>
    <w:rsid w:val="00C4276B"/>
    <w:rsid w:val="00C42954"/>
    <w:rsid w:val="00C42E59"/>
    <w:rsid w:val="00C434AC"/>
    <w:rsid w:val="00C43716"/>
    <w:rsid w:val="00C441FF"/>
    <w:rsid w:val="00C44376"/>
    <w:rsid w:val="00C44526"/>
    <w:rsid w:val="00C447EF"/>
    <w:rsid w:val="00C44A3C"/>
    <w:rsid w:val="00C44C64"/>
    <w:rsid w:val="00C44FA8"/>
    <w:rsid w:val="00C45338"/>
    <w:rsid w:val="00C456D7"/>
    <w:rsid w:val="00C45839"/>
    <w:rsid w:val="00C45941"/>
    <w:rsid w:val="00C45AA1"/>
    <w:rsid w:val="00C45AE4"/>
    <w:rsid w:val="00C46390"/>
    <w:rsid w:val="00C46741"/>
    <w:rsid w:val="00C46821"/>
    <w:rsid w:val="00C46E9A"/>
    <w:rsid w:val="00C47B79"/>
    <w:rsid w:val="00C47D55"/>
    <w:rsid w:val="00C47E3B"/>
    <w:rsid w:val="00C47E79"/>
    <w:rsid w:val="00C47F41"/>
    <w:rsid w:val="00C47FA1"/>
    <w:rsid w:val="00C5014D"/>
    <w:rsid w:val="00C50190"/>
    <w:rsid w:val="00C5037D"/>
    <w:rsid w:val="00C50392"/>
    <w:rsid w:val="00C50D3A"/>
    <w:rsid w:val="00C51141"/>
    <w:rsid w:val="00C5122F"/>
    <w:rsid w:val="00C512A6"/>
    <w:rsid w:val="00C51717"/>
    <w:rsid w:val="00C521E4"/>
    <w:rsid w:val="00C52340"/>
    <w:rsid w:val="00C523AE"/>
    <w:rsid w:val="00C52502"/>
    <w:rsid w:val="00C5264B"/>
    <w:rsid w:val="00C52790"/>
    <w:rsid w:val="00C530B2"/>
    <w:rsid w:val="00C535B1"/>
    <w:rsid w:val="00C535FB"/>
    <w:rsid w:val="00C5399C"/>
    <w:rsid w:val="00C53ADD"/>
    <w:rsid w:val="00C541D9"/>
    <w:rsid w:val="00C542AE"/>
    <w:rsid w:val="00C5433E"/>
    <w:rsid w:val="00C543FE"/>
    <w:rsid w:val="00C54657"/>
    <w:rsid w:val="00C546DD"/>
    <w:rsid w:val="00C54704"/>
    <w:rsid w:val="00C54F55"/>
    <w:rsid w:val="00C55460"/>
    <w:rsid w:val="00C561DE"/>
    <w:rsid w:val="00C56494"/>
    <w:rsid w:val="00C56721"/>
    <w:rsid w:val="00C56BDC"/>
    <w:rsid w:val="00C56CC5"/>
    <w:rsid w:val="00C5702F"/>
    <w:rsid w:val="00C570EB"/>
    <w:rsid w:val="00C57174"/>
    <w:rsid w:val="00C57CC6"/>
    <w:rsid w:val="00C57E8F"/>
    <w:rsid w:val="00C57F9E"/>
    <w:rsid w:val="00C60073"/>
    <w:rsid w:val="00C606C2"/>
    <w:rsid w:val="00C608BB"/>
    <w:rsid w:val="00C60938"/>
    <w:rsid w:val="00C60BBD"/>
    <w:rsid w:val="00C61162"/>
    <w:rsid w:val="00C614D8"/>
    <w:rsid w:val="00C616F9"/>
    <w:rsid w:val="00C618E1"/>
    <w:rsid w:val="00C61A9D"/>
    <w:rsid w:val="00C624F8"/>
    <w:rsid w:val="00C62B8C"/>
    <w:rsid w:val="00C6339A"/>
    <w:rsid w:val="00C63724"/>
    <w:rsid w:val="00C6372B"/>
    <w:rsid w:val="00C638E5"/>
    <w:rsid w:val="00C63F24"/>
    <w:rsid w:val="00C645FD"/>
    <w:rsid w:val="00C64653"/>
    <w:rsid w:val="00C6467C"/>
    <w:rsid w:val="00C64E6A"/>
    <w:rsid w:val="00C6526B"/>
    <w:rsid w:val="00C656E7"/>
    <w:rsid w:val="00C65863"/>
    <w:rsid w:val="00C661FA"/>
    <w:rsid w:val="00C66809"/>
    <w:rsid w:val="00C66B96"/>
    <w:rsid w:val="00C66BAB"/>
    <w:rsid w:val="00C66C67"/>
    <w:rsid w:val="00C66EE3"/>
    <w:rsid w:val="00C6733E"/>
    <w:rsid w:val="00C67BCA"/>
    <w:rsid w:val="00C67D68"/>
    <w:rsid w:val="00C7052F"/>
    <w:rsid w:val="00C707F0"/>
    <w:rsid w:val="00C7096D"/>
    <w:rsid w:val="00C70D00"/>
    <w:rsid w:val="00C70DF1"/>
    <w:rsid w:val="00C710F9"/>
    <w:rsid w:val="00C714C1"/>
    <w:rsid w:val="00C714CA"/>
    <w:rsid w:val="00C7180F"/>
    <w:rsid w:val="00C7195B"/>
    <w:rsid w:val="00C71A42"/>
    <w:rsid w:val="00C71EE9"/>
    <w:rsid w:val="00C72004"/>
    <w:rsid w:val="00C72226"/>
    <w:rsid w:val="00C72EBD"/>
    <w:rsid w:val="00C72EDB"/>
    <w:rsid w:val="00C72F21"/>
    <w:rsid w:val="00C72F36"/>
    <w:rsid w:val="00C730C2"/>
    <w:rsid w:val="00C73C08"/>
    <w:rsid w:val="00C7473A"/>
    <w:rsid w:val="00C74B5B"/>
    <w:rsid w:val="00C74CF4"/>
    <w:rsid w:val="00C7542F"/>
    <w:rsid w:val="00C75465"/>
    <w:rsid w:val="00C7605B"/>
    <w:rsid w:val="00C763E3"/>
    <w:rsid w:val="00C76539"/>
    <w:rsid w:val="00C7682A"/>
    <w:rsid w:val="00C76FB1"/>
    <w:rsid w:val="00C770A4"/>
    <w:rsid w:val="00C779D5"/>
    <w:rsid w:val="00C77F61"/>
    <w:rsid w:val="00C8046B"/>
    <w:rsid w:val="00C804B5"/>
    <w:rsid w:val="00C80682"/>
    <w:rsid w:val="00C80A08"/>
    <w:rsid w:val="00C80BAD"/>
    <w:rsid w:val="00C80CA6"/>
    <w:rsid w:val="00C817E0"/>
    <w:rsid w:val="00C81BB0"/>
    <w:rsid w:val="00C81FC5"/>
    <w:rsid w:val="00C823D9"/>
    <w:rsid w:val="00C8247A"/>
    <w:rsid w:val="00C829EC"/>
    <w:rsid w:val="00C82C46"/>
    <w:rsid w:val="00C8319D"/>
    <w:rsid w:val="00C836D1"/>
    <w:rsid w:val="00C843A3"/>
    <w:rsid w:val="00C8451E"/>
    <w:rsid w:val="00C84B4E"/>
    <w:rsid w:val="00C85712"/>
    <w:rsid w:val="00C85A7A"/>
    <w:rsid w:val="00C85EB3"/>
    <w:rsid w:val="00C85F05"/>
    <w:rsid w:val="00C85FA2"/>
    <w:rsid w:val="00C861F3"/>
    <w:rsid w:val="00C865D2"/>
    <w:rsid w:val="00C8661D"/>
    <w:rsid w:val="00C867BE"/>
    <w:rsid w:val="00C86A12"/>
    <w:rsid w:val="00C87373"/>
    <w:rsid w:val="00C87590"/>
    <w:rsid w:val="00C876AC"/>
    <w:rsid w:val="00C87797"/>
    <w:rsid w:val="00C8793F"/>
    <w:rsid w:val="00C8799B"/>
    <w:rsid w:val="00C87C8F"/>
    <w:rsid w:val="00C900E8"/>
    <w:rsid w:val="00C9019D"/>
    <w:rsid w:val="00C907A0"/>
    <w:rsid w:val="00C90C54"/>
    <w:rsid w:val="00C91315"/>
    <w:rsid w:val="00C9163B"/>
    <w:rsid w:val="00C91887"/>
    <w:rsid w:val="00C92276"/>
    <w:rsid w:val="00C925C6"/>
    <w:rsid w:val="00C925F9"/>
    <w:rsid w:val="00C92B30"/>
    <w:rsid w:val="00C92B4C"/>
    <w:rsid w:val="00C93420"/>
    <w:rsid w:val="00C93511"/>
    <w:rsid w:val="00C93962"/>
    <w:rsid w:val="00C942DC"/>
    <w:rsid w:val="00C943C6"/>
    <w:rsid w:val="00C945A1"/>
    <w:rsid w:val="00C948E2"/>
    <w:rsid w:val="00C948E9"/>
    <w:rsid w:val="00C94F07"/>
    <w:rsid w:val="00C953D5"/>
    <w:rsid w:val="00C954DA"/>
    <w:rsid w:val="00C9610A"/>
    <w:rsid w:val="00C969C2"/>
    <w:rsid w:val="00C96A7B"/>
    <w:rsid w:val="00C96B40"/>
    <w:rsid w:val="00C96DFB"/>
    <w:rsid w:val="00C96FE6"/>
    <w:rsid w:val="00C97070"/>
    <w:rsid w:val="00C977EE"/>
    <w:rsid w:val="00C97851"/>
    <w:rsid w:val="00C97D97"/>
    <w:rsid w:val="00CA0144"/>
    <w:rsid w:val="00CA0578"/>
    <w:rsid w:val="00CA05A2"/>
    <w:rsid w:val="00CA078C"/>
    <w:rsid w:val="00CA081D"/>
    <w:rsid w:val="00CA08E3"/>
    <w:rsid w:val="00CA0A92"/>
    <w:rsid w:val="00CA1247"/>
    <w:rsid w:val="00CA12A8"/>
    <w:rsid w:val="00CA136B"/>
    <w:rsid w:val="00CA1949"/>
    <w:rsid w:val="00CA1DF5"/>
    <w:rsid w:val="00CA1E3F"/>
    <w:rsid w:val="00CA1EE4"/>
    <w:rsid w:val="00CA238E"/>
    <w:rsid w:val="00CA26C6"/>
    <w:rsid w:val="00CA26F7"/>
    <w:rsid w:val="00CA2BBC"/>
    <w:rsid w:val="00CA3015"/>
    <w:rsid w:val="00CA38F1"/>
    <w:rsid w:val="00CA3BA1"/>
    <w:rsid w:val="00CA41AA"/>
    <w:rsid w:val="00CA48B5"/>
    <w:rsid w:val="00CA4940"/>
    <w:rsid w:val="00CA4C73"/>
    <w:rsid w:val="00CA4D24"/>
    <w:rsid w:val="00CA527D"/>
    <w:rsid w:val="00CA5531"/>
    <w:rsid w:val="00CA56B6"/>
    <w:rsid w:val="00CA5858"/>
    <w:rsid w:val="00CA5889"/>
    <w:rsid w:val="00CA5CAE"/>
    <w:rsid w:val="00CA5E64"/>
    <w:rsid w:val="00CA6013"/>
    <w:rsid w:val="00CA6104"/>
    <w:rsid w:val="00CA6308"/>
    <w:rsid w:val="00CA6595"/>
    <w:rsid w:val="00CA69E5"/>
    <w:rsid w:val="00CA6B0D"/>
    <w:rsid w:val="00CA6EE7"/>
    <w:rsid w:val="00CA6FEE"/>
    <w:rsid w:val="00CA714A"/>
    <w:rsid w:val="00CA723D"/>
    <w:rsid w:val="00CA7766"/>
    <w:rsid w:val="00CA77DB"/>
    <w:rsid w:val="00CA7C2A"/>
    <w:rsid w:val="00CB01EE"/>
    <w:rsid w:val="00CB020C"/>
    <w:rsid w:val="00CB05E2"/>
    <w:rsid w:val="00CB06AC"/>
    <w:rsid w:val="00CB0FCD"/>
    <w:rsid w:val="00CB1033"/>
    <w:rsid w:val="00CB125A"/>
    <w:rsid w:val="00CB1294"/>
    <w:rsid w:val="00CB1331"/>
    <w:rsid w:val="00CB148F"/>
    <w:rsid w:val="00CB176F"/>
    <w:rsid w:val="00CB1F9A"/>
    <w:rsid w:val="00CB2022"/>
    <w:rsid w:val="00CB2174"/>
    <w:rsid w:val="00CB2198"/>
    <w:rsid w:val="00CB227A"/>
    <w:rsid w:val="00CB2336"/>
    <w:rsid w:val="00CB2497"/>
    <w:rsid w:val="00CB2591"/>
    <w:rsid w:val="00CB2835"/>
    <w:rsid w:val="00CB2864"/>
    <w:rsid w:val="00CB286B"/>
    <w:rsid w:val="00CB2B02"/>
    <w:rsid w:val="00CB2C5C"/>
    <w:rsid w:val="00CB2D04"/>
    <w:rsid w:val="00CB35A8"/>
    <w:rsid w:val="00CB3F0C"/>
    <w:rsid w:val="00CB421C"/>
    <w:rsid w:val="00CB47DB"/>
    <w:rsid w:val="00CB48D5"/>
    <w:rsid w:val="00CB4B50"/>
    <w:rsid w:val="00CB5725"/>
    <w:rsid w:val="00CB65E4"/>
    <w:rsid w:val="00CB6798"/>
    <w:rsid w:val="00CB6A70"/>
    <w:rsid w:val="00CB6D07"/>
    <w:rsid w:val="00CB6E81"/>
    <w:rsid w:val="00CB702C"/>
    <w:rsid w:val="00CB7443"/>
    <w:rsid w:val="00CB75CB"/>
    <w:rsid w:val="00CB7999"/>
    <w:rsid w:val="00CB7F60"/>
    <w:rsid w:val="00CB7FFD"/>
    <w:rsid w:val="00CC061F"/>
    <w:rsid w:val="00CC0663"/>
    <w:rsid w:val="00CC0B3D"/>
    <w:rsid w:val="00CC10B9"/>
    <w:rsid w:val="00CC1241"/>
    <w:rsid w:val="00CC12E8"/>
    <w:rsid w:val="00CC1306"/>
    <w:rsid w:val="00CC16AD"/>
    <w:rsid w:val="00CC1A1E"/>
    <w:rsid w:val="00CC1E80"/>
    <w:rsid w:val="00CC1F25"/>
    <w:rsid w:val="00CC2181"/>
    <w:rsid w:val="00CC2882"/>
    <w:rsid w:val="00CC2A46"/>
    <w:rsid w:val="00CC2AE3"/>
    <w:rsid w:val="00CC2C50"/>
    <w:rsid w:val="00CC3196"/>
    <w:rsid w:val="00CC322F"/>
    <w:rsid w:val="00CC3362"/>
    <w:rsid w:val="00CC354D"/>
    <w:rsid w:val="00CC356D"/>
    <w:rsid w:val="00CC3967"/>
    <w:rsid w:val="00CC42B6"/>
    <w:rsid w:val="00CC475D"/>
    <w:rsid w:val="00CC497A"/>
    <w:rsid w:val="00CC4A22"/>
    <w:rsid w:val="00CC5307"/>
    <w:rsid w:val="00CC5E51"/>
    <w:rsid w:val="00CC651D"/>
    <w:rsid w:val="00CC698B"/>
    <w:rsid w:val="00CC6B35"/>
    <w:rsid w:val="00CC6C4E"/>
    <w:rsid w:val="00CC71F7"/>
    <w:rsid w:val="00CC73F9"/>
    <w:rsid w:val="00CC7634"/>
    <w:rsid w:val="00CC7D2E"/>
    <w:rsid w:val="00CC7DE3"/>
    <w:rsid w:val="00CC7EC8"/>
    <w:rsid w:val="00CD04B3"/>
    <w:rsid w:val="00CD0DCC"/>
    <w:rsid w:val="00CD0DFF"/>
    <w:rsid w:val="00CD0FCD"/>
    <w:rsid w:val="00CD121E"/>
    <w:rsid w:val="00CD1BB7"/>
    <w:rsid w:val="00CD2A9A"/>
    <w:rsid w:val="00CD2AF0"/>
    <w:rsid w:val="00CD2D77"/>
    <w:rsid w:val="00CD30D4"/>
    <w:rsid w:val="00CD3284"/>
    <w:rsid w:val="00CD3655"/>
    <w:rsid w:val="00CD3871"/>
    <w:rsid w:val="00CD3F54"/>
    <w:rsid w:val="00CD4072"/>
    <w:rsid w:val="00CD4418"/>
    <w:rsid w:val="00CD461C"/>
    <w:rsid w:val="00CD473E"/>
    <w:rsid w:val="00CD4759"/>
    <w:rsid w:val="00CD5249"/>
    <w:rsid w:val="00CD5536"/>
    <w:rsid w:val="00CD6204"/>
    <w:rsid w:val="00CD65CE"/>
    <w:rsid w:val="00CD6F82"/>
    <w:rsid w:val="00CD71F0"/>
    <w:rsid w:val="00CD7A6B"/>
    <w:rsid w:val="00CD7B07"/>
    <w:rsid w:val="00CD7F9A"/>
    <w:rsid w:val="00CE0213"/>
    <w:rsid w:val="00CE038A"/>
    <w:rsid w:val="00CE0459"/>
    <w:rsid w:val="00CE066B"/>
    <w:rsid w:val="00CE0729"/>
    <w:rsid w:val="00CE08B5"/>
    <w:rsid w:val="00CE0D44"/>
    <w:rsid w:val="00CE0EE6"/>
    <w:rsid w:val="00CE1258"/>
    <w:rsid w:val="00CE16E9"/>
    <w:rsid w:val="00CE1CF7"/>
    <w:rsid w:val="00CE1F6F"/>
    <w:rsid w:val="00CE24C5"/>
    <w:rsid w:val="00CE2A13"/>
    <w:rsid w:val="00CE31BA"/>
    <w:rsid w:val="00CE332F"/>
    <w:rsid w:val="00CE3981"/>
    <w:rsid w:val="00CE4121"/>
    <w:rsid w:val="00CE4353"/>
    <w:rsid w:val="00CE43B7"/>
    <w:rsid w:val="00CE4682"/>
    <w:rsid w:val="00CE48E8"/>
    <w:rsid w:val="00CE4A03"/>
    <w:rsid w:val="00CE4BF9"/>
    <w:rsid w:val="00CE4EA4"/>
    <w:rsid w:val="00CE512E"/>
    <w:rsid w:val="00CE52DF"/>
    <w:rsid w:val="00CE537A"/>
    <w:rsid w:val="00CE53B3"/>
    <w:rsid w:val="00CE5756"/>
    <w:rsid w:val="00CE5A4D"/>
    <w:rsid w:val="00CE5A98"/>
    <w:rsid w:val="00CE6133"/>
    <w:rsid w:val="00CE6463"/>
    <w:rsid w:val="00CE6625"/>
    <w:rsid w:val="00CE672B"/>
    <w:rsid w:val="00CE67A7"/>
    <w:rsid w:val="00CE6C36"/>
    <w:rsid w:val="00CE6E85"/>
    <w:rsid w:val="00CE71E8"/>
    <w:rsid w:val="00CE76EC"/>
    <w:rsid w:val="00CE79C3"/>
    <w:rsid w:val="00CE7A78"/>
    <w:rsid w:val="00CF00D8"/>
    <w:rsid w:val="00CF0280"/>
    <w:rsid w:val="00CF0591"/>
    <w:rsid w:val="00CF0915"/>
    <w:rsid w:val="00CF0916"/>
    <w:rsid w:val="00CF0C48"/>
    <w:rsid w:val="00CF0D33"/>
    <w:rsid w:val="00CF158A"/>
    <w:rsid w:val="00CF18A7"/>
    <w:rsid w:val="00CF1B75"/>
    <w:rsid w:val="00CF1C01"/>
    <w:rsid w:val="00CF1DED"/>
    <w:rsid w:val="00CF1DF3"/>
    <w:rsid w:val="00CF1ED6"/>
    <w:rsid w:val="00CF1FD6"/>
    <w:rsid w:val="00CF220B"/>
    <w:rsid w:val="00CF23FC"/>
    <w:rsid w:val="00CF29BA"/>
    <w:rsid w:val="00CF2BBD"/>
    <w:rsid w:val="00CF2C38"/>
    <w:rsid w:val="00CF2C66"/>
    <w:rsid w:val="00CF2E97"/>
    <w:rsid w:val="00CF3142"/>
    <w:rsid w:val="00CF32C1"/>
    <w:rsid w:val="00CF3350"/>
    <w:rsid w:val="00CF33CE"/>
    <w:rsid w:val="00CF3A40"/>
    <w:rsid w:val="00CF3C5F"/>
    <w:rsid w:val="00CF3DB5"/>
    <w:rsid w:val="00CF3FD2"/>
    <w:rsid w:val="00CF4098"/>
    <w:rsid w:val="00CF41FA"/>
    <w:rsid w:val="00CF4442"/>
    <w:rsid w:val="00CF4780"/>
    <w:rsid w:val="00CF5106"/>
    <w:rsid w:val="00CF52D4"/>
    <w:rsid w:val="00CF5407"/>
    <w:rsid w:val="00CF5964"/>
    <w:rsid w:val="00CF5DFE"/>
    <w:rsid w:val="00CF6196"/>
    <w:rsid w:val="00CF6727"/>
    <w:rsid w:val="00CF68D0"/>
    <w:rsid w:val="00CF6BBB"/>
    <w:rsid w:val="00CF7817"/>
    <w:rsid w:val="00D000C3"/>
    <w:rsid w:val="00D006F2"/>
    <w:rsid w:val="00D007FB"/>
    <w:rsid w:val="00D00B00"/>
    <w:rsid w:val="00D01262"/>
    <w:rsid w:val="00D01278"/>
    <w:rsid w:val="00D012B2"/>
    <w:rsid w:val="00D012D2"/>
    <w:rsid w:val="00D01800"/>
    <w:rsid w:val="00D01BEA"/>
    <w:rsid w:val="00D02033"/>
    <w:rsid w:val="00D0204E"/>
    <w:rsid w:val="00D023A7"/>
    <w:rsid w:val="00D02558"/>
    <w:rsid w:val="00D02CDC"/>
    <w:rsid w:val="00D02DB0"/>
    <w:rsid w:val="00D03842"/>
    <w:rsid w:val="00D038E5"/>
    <w:rsid w:val="00D03D5E"/>
    <w:rsid w:val="00D04033"/>
    <w:rsid w:val="00D0456A"/>
    <w:rsid w:val="00D04BCB"/>
    <w:rsid w:val="00D04E3D"/>
    <w:rsid w:val="00D051E8"/>
    <w:rsid w:val="00D0534C"/>
    <w:rsid w:val="00D058C4"/>
    <w:rsid w:val="00D05A16"/>
    <w:rsid w:val="00D05AB4"/>
    <w:rsid w:val="00D05B43"/>
    <w:rsid w:val="00D05BB5"/>
    <w:rsid w:val="00D05E7E"/>
    <w:rsid w:val="00D05F7D"/>
    <w:rsid w:val="00D062AE"/>
    <w:rsid w:val="00D06829"/>
    <w:rsid w:val="00D06F4C"/>
    <w:rsid w:val="00D0710C"/>
    <w:rsid w:val="00D07487"/>
    <w:rsid w:val="00D07724"/>
    <w:rsid w:val="00D07E20"/>
    <w:rsid w:val="00D07F84"/>
    <w:rsid w:val="00D07FFE"/>
    <w:rsid w:val="00D10385"/>
    <w:rsid w:val="00D10887"/>
    <w:rsid w:val="00D10B07"/>
    <w:rsid w:val="00D10BFC"/>
    <w:rsid w:val="00D10C9E"/>
    <w:rsid w:val="00D10EC4"/>
    <w:rsid w:val="00D10ED6"/>
    <w:rsid w:val="00D1122D"/>
    <w:rsid w:val="00D113D0"/>
    <w:rsid w:val="00D1145C"/>
    <w:rsid w:val="00D11EA8"/>
    <w:rsid w:val="00D11F97"/>
    <w:rsid w:val="00D120C9"/>
    <w:rsid w:val="00D12140"/>
    <w:rsid w:val="00D121B3"/>
    <w:rsid w:val="00D123D2"/>
    <w:rsid w:val="00D12728"/>
    <w:rsid w:val="00D12D5D"/>
    <w:rsid w:val="00D12F52"/>
    <w:rsid w:val="00D12FA2"/>
    <w:rsid w:val="00D1307C"/>
    <w:rsid w:val="00D134E3"/>
    <w:rsid w:val="00D13560"/>
    <w:rsid w:val="00D13880"/>
    <w:rsid w:val="00D13A59"/>
    <w:rsid w:val="00D13BD9"/>
    <w:rsid w:val="00D1406C"/>
    <w:rsid w:val="00D14247"/>
    <w:rsid w:val="00D14720"/>
    <w:rsid w:val="00D14F6B"/>
    <w:rsid w:val="00D1535C"/>
    <w:rsid w:val="00D15554"/>
    <w:rsid w:val="00D15A3A"/>
    <w:rsid w:val="00D15D52"/>
    <w:rsid w:val="00D16355"/>
    <w:rsid w:val="00D16369"/>
    <w:rsid w:val="00D163BB"/>
    <w:rsid w:val="00D16432"/>
    <w:rsid w:val="00D16596"/>
    <w:rsid w:val="00D16743"/>
    <w:rsid w:val="00D167F1"/>
    <w:rsid w:val="00D16A96"/>
    <w:rsid w:val="00D17037"/>
    <w:rsid w:val="00D17206"/>
    <w:rsid w:val="00D2018B"/>
    <w:rsid w:val="00D20528"/>
    <w:rsid w:val="00D20810"/>
    <w:rsid w:val="00D20A45"/>
    <w:rsid w:val="00D20A7D"/>
    <w:rsid w:val="00D20F45"/>
    <w:rsid w:val="00D2198D"/>
    <w:rsid w:val="00D21E8C"/>
    <w:rsid w:val="00D220BD"/>
    <w:rsid w:val="00D221D1"/>
    <w:rsid w:val="00D22304"/>
    <w:rsid w:val="00D223C9"/>
    <w:rsid w:val="00D2295F"/>
    <w:rsid w:val="00D22A28"/>
    <w:rsid w:val="00D22AAE"/>
    <w:rsid w:val="00D22C1B"/>
    <w:rsid w:val="00D23107"/>
    <w:rsid w:val="00D233E3"/>
    <w:rsid w:val="00D23870"/>
    <w:rsid w:val="00D23A84"/>
    <w:rsid w:val="00D23C3A"/>
    <w:rsid w:val="00D23E22"/>
    <w:rsid w:val="00D2419C"/>
    <w:rsid w:val="00D245A9"/>
    <w:rsid w:val="00D245D5"/>
    <w:rsid w:val="00D2497D"/>
    <w:rsid w:val="00D24BAB"/>
    <w:rsid w:val="00D24CDF"/>
    <w:rsid w:val="00D250F2"/>
    <w:rsid w:val="00D251C0"/>
    <w:rsid w:val="00D2597F"/>
    <w:rsid w:val="00D25A59"/>
    <w:rsid w:val="00D25CC8"/>
    <w:rsid w:val="00D26196"/>
    <w:rsid w:val="00D262D6"/>
    <w:rsid w:val="00D269DC"/>
    <w:rsid w:val="00D26D29"/>
    <w:rsid w:val="00D26F2C"/>
    <w:rsid w:val="00D27465"/>
    <w:rsid w:val="00D27654"/>
    <w:rsid w:val="00D27F15"/>
    <w:rsid w:val="00D27FC4"/>
    <w:rsid w:val="00D30436"/>
    <w:rsid w:val="00D30FE8"/>
    <w:rsid w:val="00D3278D"/>
    <w:rsid w:val="00D328CB"/>
    <w:rsid w:val="00D32CB1"/>
    <w:rsid w:val="00D3344F"/>
    <w:rsid w:val="00D3349D"/>
    <w:rsid w:val="00D334FE"/>
    <w:rsid w:val="00D33BE5"/>
    <w:rsid w:val="00D34300"/>
    <w:rsid w:val="00D3431E"/>
    <w:rsid w:val="00D3435D"/>
    <w:rsid w:val="00D343F4"/>
    <w:rsid w:val="00D3458A"/>
    <w:rsid w:val="00D34C2A"/>
    <w:rsid w:val="00D34C5B"/>
    <w:rsid w:val="00D34DA8"/>
    <w:rsid w:val="00D34F88"/>
    <w:rsid w:val="00D351CD"/>
    <w:rsid w:val="00D35ADE"/>
    <w:rsid w:val="00D35DB8"/>
    <w:rsid w:val="00D36680"/>
    <w:rsid w:val="00D369A1"/>
    <w:rsid w:val="00D36BAD"/>
    <w:rsid w:val="00D36C71"/>
    <w:rsid w:val="00D36CCB"/>
    <w:rsid w:val="00D36D43"/>
    <w:rsid w:val="00D36F7B"/>
    <w:rsid w:val="00D37492"/>
    <w:rsid w:val="00D3760B"/>
    <w:rsid w:val="00D37CD6"/>
    <w:rsid w:val="00D37D31"/>
    <w:rsid w:val="00D400E1"/>
    <w:rsid w:val="00D4016D"/>
    <w:rsid w:val="00D40EED"/>
    <w:rsid w:val="00D4128D"/>
    <w:rsid w:val="00D414BE"/>
    <w:rsid w:val="00D4177B"/>
    <w:rsid w:val="00D41AC3"/>
    <w:rsid w:val="00D41D4B"/>
    <w:rsid w:val="00D41F35"/>
    <w:rsid w:val="00D42A1A"/>
    <w:rsid w:val="00D42D6C"/>
    <w:rsid w:val="00D4304A"/>
    <w:rsid w:val="00D43282"/>
    <w:rsid w:val="00D432CD"/>
    <w:rsid w:val="00D43347"/>
    <w:rsid w:val="00D43598"/>
    <w:rsid w:val="00D43615"/>
    <w:rsid w:val="00D43C9E"/>
    <w:rsid w:val="00D442C7"/>
    <w:rsid w:val="00D44455"/>
    <w:rsid w:val="00D4469C"/>
    <w:rsid w:val="00D4470C"/>
    <w:rsid w:val="00D4496D"/>
    <w:rsid w:val="00D44D68"/>
    <w:rsid w:val="00D44F1D"/>
    <w:rsid w:val="00D44F4A"/>
    <w:rsid w:val="00D44FE2"/>
    <w:rsid w:val="00D45023"/>
    <w:rsid w:val="00D454EC"/>
    <w:rsid w:val="00D4590D"/>
    <w:rsid w:val="00D459A1"/>
    <w:rsid w:val="00D459B6"/>
    <w:rsid w:val="00D45B0B"/>
    <w:rsid w:val="00D462A6"/>
    <w:rsid w:val="00D465C0"/>
    <w:rsid w:val="00D466C7"/>
    <w:rsid w:val="00D46801"/>
    <w:rsid w:val="00D46906"/>
    <w:rsid w:val="00D46FB9"/>
    <w:rsid w:val="00D47225"/>
    <w:rsid w:val="00D47656"/>
    <w:rsid w:val="00D4778A"/>
    <w:rsid w:val="00D477E6"/>
    <w:rsid w:val="00D47888"/>
    <w:rsid w:val="00D47968"/>
    <w:rsid w:val="00D50266"/>
    <w:rsid w:val="00D50AEA"/>
    <w:rsid w:val="00D50B0E"/>
    <w:rsid w:val="00D50D02"/>
    <w:rsid w:val="00D51244"/>
    <w:rsid w:val="00D51433"/>
    <w:rsid w:val="00D515D0"/>
    <w:rsid w:val="00D515E8"/>
    <w:rsid w:val="00D51D52"/>
    <w:rsid w:val="00D51E01"/>
    <w:rsid w:val="00D51F75"/>
    <w:rsid w:val="00D51FBC"/>
    <w:rsid w:val="00D52358"/>
    <w:rsid w:val="00D523A4"/>
    <w:rsid w:val="00D5289F"/>
    <w:rsid w:val="00D528AC"/>
    <w:rsid w:val="00D52910"/>
    <w:rsid w:val="00D52E1F"/>
    <w:rsid w:val="00D53000"/>
    <w:rsid w:val="00D53748"/>
    <w:rsid w:val="00D53A21"/>
    <w:rsid w:val="00D53A4A"/>
    <w:rsid w:val="00D53AE4"/>
    <w:rsid w:val="00D53F63"/>
    <w:rsid w:val="00D540B7"/>
    <w:rsid w:val="00D5462E"/>
    <w:rsid w:val="00D54680"/>
    <w:rsid w:val="00D546F7"/>
    <w:rsid w:val="00D54881"/>
    <w:rsid w:val="00D549ED"/>
    <w:rsid w:val="00D54D99"/>
    <w:rsid w:val="00D54FDA"/>
    <w:rsid w:val="00D551DA"/>
    <w:rsid w:val="00D554AD"/>
    <w:rsid w:val="00D554CE"/>
    <w:rsid w:val="00D556BC"/>
    <w:rsid w:val="00D5570A"/>
    <w:rsid w:val="00D5573F"/>
    <w:rsid w:val="00D55950"/>
    <w:rsid w:val="00D5597F"/>
    <w:rsid w:val="00D55A13"/>
    <w:rsid w:val="00D55C16"/>
    <w:rsid w:val="00D55E57"/>
    <w:rsid w:val="00D561D1"/>
    <w:rsid w:val="00D56BE4"/>
    <w:rsid w:val="00D56D2F"/>
    <w:rsid w:val="00D56E6E"/>
    <w:rsid w:val="00D572F8"/>
    <w:rsid w:val="00D57463"/>
    <w:rsid w:val="00D57693"/>
    <w:rsid w:val="00D57729"/>
    <w:rsid w:val="00D57997"/>
    <w:rsid w:val="00D57C59"/>
    <w:rsid w:val="00D57CE7"/>
    <w:rsid w:val="00D60055"/>
    <w:rsid w:val="00D60255"/>
    <w:rsid w:val="00D60407"/>
    <w:rsid w:val="00D60731"/>
    <w:rsid w:val="00D608AD"/>
    <w:rsid w:val="00D60BC1"/>
    <w:rsid w:val="00D60C05"/>
    <w:rsid w:val="00D60ECE"/>
    <w:rsid w:val="00D60FBC"/>
    <w:rsid w:val="00D6105D"/>
    <w:rsid w:val="00D6115F"/>
    <w:rsid w:val="00D61199"/>
    <w:rsid w:val="00D61591"/>
    <w:rsid w:val="00D615F2"/>
    <w:rsid w:val="00D61965"/>
    <w:rsid w:val="00D61BA6"/>
    <w:rsid w:val="00D61C52"/>
    <w:rsid w:val="00D62707"/>
    <w:rsid w:val="00D62852"/>
    <w:rsid w:val="00D6288C"/>
    <w:rsid w:val="00D6296F"/>
    <w:rsid w:val="00D62CDB"/>
    <w:rsid w:val="00D62FEB"/>
    <w:rsid w:val="00D6322D"/>
    <w:rsid w:val="00D63E5D"/>
    <w:rsid w:val="00D63F6A"/>
    <w:rsid w:val="00D64025"/>
    <w:rsid w:val="00D6404E"/>
    <w:rsid w:val="00D641FD"/>
    <w:rsid w:val="00D6448D"/>
    <w:rsid w:val="00D647A8"/>
    <w:rsid w:val="00D648C5"/>
    <w:rsid w:val="00D651BC"/>
    <w:rsid w:val="00D65284"/>
    <w:rsid w:val="00D654F2"/>
    <w:rsid w:val="00D65833"/>
    <w:rsid w:val="00D65ADC"/>
    <w:rsid w:val="00D6665B"/>
    <w:rsid w:val="00D667B3"/>
    <w:rsid w:val="00D66E2A"/>
    <w:rsid w:val="00D67450"/>
    <w:rsid w:val="00D67455"/>
    <w:rsid w:val="00D67587"/>
    <w:rsid w:val="00D676B8"/>
    <w:rsid w:val="00D6791F"/>
    <w:rsid w:val="00D701D0"/>
    <w:rsid w:val="00D7052B"/>
    <w:rsid w:val="00D70910"/>
    <w:rsid w:val="00D70A05"/>
    <w:rsid w:val="00D70DCB"/>
    <w:rsid w:val="00D70FC3"/>
    <w:rsid w:val="00D713B5"/>
    <w:rsid w:val="00D71424"/>
    <w:rsid w:val="00D71581"/>
    <w:rsid w:val="00D71688"/>
    <w:rsid w:val="00D71A4E"/>
    <w:rsid w:val="00D722C7"/>
    <w:rsid w:val="00D72629"/>
    <w:rsid w:val="00D72836"/>
    <w:rsid w:val="00D72968"/>
    <w:rsid w:val="00D72EC9"/>
    <w:rsid w:val="00D7364C"/>
    <w:rsid w:val="00D737F2"/>
    <w:rsid w:val="00D739BC"/>
    <w:rsid w:val="00D73F53"/>
    <w:rsid w:val="00D746B5"/>
    <w:rsid w:val="00D7483B"/>
    <w:rsid w:val="00D751C6"/>
    <w:rsid w:val="00D754C9"/>
    <w:rsid w:val="00D75A4D"/>
    <w:rsid w:val="00D75D9B"/>
    <w:rsid w:val="00D75EAF"/>
    <w:rsid w:val="00D75EEF"/>
    <w:rsid w:val="00D76303"/>
    <w:rsid w:val="00D76327"/>
    <w:rsid w:val="00D770C7"/>
    <w:rsid w:val="00D77212"/>
    <w:rsid w:val="00D77253"/>
    <w:rsid w:val="00D77598"/>
    <w:rsid w:val="00D77B44"/>
    <w:rsid w:val="00D77BD0"/>
    <w:rsid w:val="00D77C21"/>
    <w:rsid w:val="00D8016F"/>
    <w:rsid w:val="00D80545"/>
    <w:rsid w:val="00D80A8F"/>
    <w:rsid w:val="00D80F1C"/>
    <w:rsid w:val="00D8115C"/>
    <w:rsid w:val="00D81AE5"/>
    <w:rsid w:val="00D821BA"/>
    <w:rsid w:val="00D821F4"/>
    <w:rsid w:val="00D82826"/>
    <w:rsid w:val="00D833D3"/>
    <w:rsid w:val="00D8359F"/>
    <w:rsid w:val="00D835CD"/>
    <w:rsid w:val="00D8384F"/>
    <w:rsid w:val="00D83920"/>
    <w:rsid w:val="00D84273"/>
    <w:rsid w:val="00D84399"/>
    <w:rsid w:val="00D84536"/>
    <w:rsid w:val="00D8484C"/>
    <w:rsid w:val="00D84BE1"/>
    <w:rsid w:val="00D85427"/>
    <w:rsid w:val="00D858AD"/>
    <w:rsid w:val="00D85DA3"/>
    <w:rsid w:val="00D85F4C"/>
    <w:rsid w:val="00D862C6"/>
    <w:rsid w:val="00D8658F"/>
    <w:rsid w:val="00D869BB"/>
    <w:rsid w:val="00D87060"/>
    <w:rsid w:val="00D874AC"/>
    <w:rsid w:val="00D87CE5"/>
    <w:rsid w:val="00D9040D"/>
    <w:rsid w:val="00D90818"/>
    <w:rsid w:val="00D908D1"/>
    <w:rsid w:val="00D90C3C"/>
    <w:rsid w:val="00D90E88"/>
    <w:rsid w:val="00D90FB8"/>
    <w:rsid w:val="00D911FB"/>
    <w:rsid w:val="00D9156D"/>
    <w:rsid w:val="00D91C56"/>
    <w:rsid w:val="00D91CAE"/>
    <w:rsid w:val="00D91F10"/>
    <w:rsid w:val="00D91F17"/>
    <w:rsid w:val="00D91F83"/>
    <w:rsid w:val="00D921D9"/>
    <w:rsid w:val="00D92692"/>
    <w:rsid w:val="00D92D54"/>
    <w:rsid w:val="00D93102"/>
    <w:rsid w:val="00D9320B"/>
    <w:rsid w:val="00D939D9"/>
    <w:rsid w:val="00D93D99"/>
    <w:rsid w:val="00D93F87"/>
    <w:rsid w:val="00D94374"/>
    <w:rsid w:val="00D94AC5"/>
    <w:rsid w:val="00D94B01"/>
    <w:rsid w:val="00D94DAE"/>
    <w:rsid w:val="00D95491"/>
    <w:rsid w:val="00D958D3"/>
    <w:rsid w:val="00D961E4"/>
    <w:rsid w:val="00D9633F"/>
    <w:rsid w:val="00D968E3"/>
    <w:rsid w:val="00D96953"/>
    <w:rsid w:val="00D97083"/>
    <w:rsid w:val="00D971B3"/>
    <w:rsid w:val="00D9771F"/>
    <w:rsid w:val="00D97868"/>
    <w:rsid w:val="00DA01FA"/>
    <w:rsid w:val="00DA04B0"/>
    <w:rsid w:val="00DA0CB4"/>
    <w:rsid w:val="00DA1132"/>
    <w:rsid w:val="00DA1193"/>
    <w:rsid w:val="00DA1258"/>
    <w:rsid w:val="00DA140D"/>
    <w:rsid w:val="00DA14E6"/>
    <w:rsid w:val="00DA1E78"/>
    <w:rsid w:val="00DA211E"/>
    <w:rsid w:val="00DA2130"/>
    <w:rsid w:val="00DA2247"/>
    <w:rsid w:val="00DA2710"/>
    <w:rsid w:val="00DA2869"/>
    <w:rsid w:val="00DA28E0"/>
    <w:rsid w:val="00DA2F3D"/>
    <w:rsid w:val="00DA30CA"/>
    <w:rsid w:val="00DA317C"/>
    <w:rsid w:val="00DA3677"/>
    <w:rsid w:val="00DA38D2"/>
    <w:rsid w:val="00DA3927"/>
    <w:rsid w:val="00DA39D3"/>
    <w:rsid w:val="00DA3A2E"/>
    <w:rsid w:val="00DA467D"/>
    <w:rsid w:val="00DA468A"/>
    <w:rsid w:val="00DA4A0A"/>
    <w:rsid w:val="00DA4A53"/>
    <w:rsid w:val="00DA4AEB"/>
    <w:rsid w:val="00DA4FB7"/>
    <w:rsid w:val="00DA513E"/>
    <w:rsid w:val="00DA5D4C"/>
    <w:rsid w:val="00DA5F41"/>
    <w:rsid w:val="00DA61D9"/>
    <w:rsid w:val="00DA6338"/>
    <w:rsid w:val="00DA68D8"/>
    <w:rsid w:val="00DA6E00"/>
    <w:rsid w:val="00DA6FD4"/>
    <w:rsid w:val="00DA7166"/>
    <w:rsid w:val="00DA718C"/>
    <w:rsid w:val="00DA721A"/>
    <w:rsid w:val="00DA7C34"/>
    <w:rsid w:val="00DA7FB1"/>
    <w:rsid w:val="00DB01BE"/>
    <w:rsid w:val="00DB01E4"/>
    <w:rsid w:val="00DB066C"/>
    <w:rsid w:val="00DB087F"/>
    <w:rsid w:val="00DB0A30"/>
    <w:rsid w:val="00DB0C3C"/>
    <w:rsid w:val="00DB0D33"/>
    <w:rsid w:val="00DB1035"/>
    <w:rsid w:val="00DB110D"/>
    <w:rsid w:val="00DB15B0"/>
    <w:rsid w:val="00DB15DA"/>
    <w:rsid w:val="00DB1DAE"/>
    <w:rsid w:val="00DB1E29"/>
    <w:rsid w:val="00DB2387"/>
    <w:rsid w:val="00DB25CF"/>
    <w:rsid w:val="00DB25F1"/>
    <w:rsid w:val="00DB26E6"/>
    <w:rsid w:val="00DB26F7"/>
    <w:rsid w:val="00DB2E7D"/>
    <w:rsid w:val="00DB2EA0"/>
    <w:rsid w:val="00DB2FB4"/>
    <w:rsid w:val="00DB2FCD"/>
    <w:rsid w:val="00DB3213"/>
    <w:rsid w:val="00DB3A71"/>
    <w:rsid w:val="00DB3BF7"/>
    <w:rsid w:val="00DB3FED"/>
    <w:rsid w:val="00DB4482"/>
    <w:rsid w:val="00DB4985"/>
    <w:rsid w:val="00DB49A4"/>
    <w:rsid w:val="00DB4C09"/>
    <w:rsid w:val="00DB5000"/>
    <w:rsid w:val="00DB503B"/>
    <w:rsid w:val="00DB5300"/>
    <w:rsid w:val="00DB5E14"/>
    <w:rsid w:val="00DB6107"/>
    <w:rsid w:val="00DB64B2"/>
    <w:rsid w:val="00DB65B5"/>
    <w:rsid w:val="00DB694B"/>
    <w:rsid w:val="00DB6966"/>
    <w:rsid w:val="00DB6A3F"/>
    <w:rsid w:val="00DB70A5"/>
    <w:rsid w:val="00DB72DB"/>
    <w:rsid w:val="00DB770A"/>
    <w:rsid w:val="00DB795B"/>
    <w:rsid w:val="00DC012E"/>
    <w:rsid w:val="00DC01A3"/>
    <w:rsid w:val="00DC0F9E"/>
    <w:rsid w:val="00DC1069"/>
    <w:rsid w:val="00DC1A83"/>
    <w:rsid w:val="00DC1E91"/>
    <w:rsid w:val="00DC1FE8"/>
    <w:rsid w:val="00DC21A2"/>
    <w:rsid w:val="00DC2436"/>
    <w:rsid w:val="00DC2541"/>
    <w:rsid w:val="00DC2840"/>
    <w:rsid w:val="00DC2844"/>
    <w:rsid w:val="00DC2947"/>
    <w:rsid w:val="00DC2D4F"/>
    <w:rsid w:val="00DC2D82"/>
    <w:rsid w:val="00DC2E3E"/>
    <w:rsid w:val="00DC3134"/>
    <w:rsid w:val="00DC3358"/>
    <w:rsid w:val="00DC3B56"/>
    <w:rsid w:val="00DC42D0"/>
    <w:rsid w:val="00DC4AC8"/>
    <w:rsid w:val="00DC4EC5"/>
    <w:rsid w:val="00DC5080"/>
    <w:rsid w:val="00DC54D9"/>
    <w:rsid w:val="00DC5BC5"/>
    <w:rsid w:val="00DC5FA8"/>
    <w:rsid w:val="00DC63D1"/>
    <w:rsid w:val="00DC6476"/>
    <w:rsid w:val="00DC65B6"/>
    <w:rsid w:val="00DC66A1"/>
    <w:rsid w:val="00DC66AF"/>
    <w:rsid w:val="00DC66B4"/>
    <w:rsid w:val="00DC6AD9"/>
    <w:rsid w:val="00DC6BD4"/>
    <w:rsid w:val="00DC6DE9"/>
    <w:rsid w:val="00DC7180"/>
    <w:rsid w:val="00DC75C9"/>
    <w:rsid w:val="00DC7893"/>
    <w:rsid w:val="00DC7C70"/>
    <w:rsid w:val="00DC7E24"/>
    <w:rsid w:val="00DD0582"/>
    <w:rsid w:val="00DD06D8"/>
    <w:rsid w:val="00DD0A84"/>
    <w:rsid w:val="00DD0A8E"/>
    <w:rsid w:val="00DD0EF1"/>
    <w:rsid w:val="00DD1133"/>
    <w:rsid w:val="00DD17C4"/>
    <w:rsid w:val="00DD1D93"/>
    <w:rsid w:val="00DD2166"/>
    <w:rsid w:val="00DD26AD"/>
    <w:rsid w:val="00DD286E"/>
    <w:rsid w:val="00DD3484"/>
    <w:rsid w:val="00DD3575"/>
    <w:rsid w:val="00DD3692"/>
    <w:rsid w:val="00DD382A"/>
    <w:rsid w:val="00DD38A9"/>
    <w:rsid w:val="00DD3934"/>
    <w:rsid w:val="00DD396C"/>
    <w:rsid w:val="00DD39E7"/>
    <w:rsid w:val="00DD3B73"/>
    <w:rsid w:val="00DD3E5F"/>
    <w:rsid w:val="00DD42BB"/>
    <w:rsid w:val="00DD4360"/>
    <w:rsid w:val="00DD441B"/>
    <w:rsid w:val="00DD4637"/>
    <w:rsid w:val="00DD479A"/>
    <w:rsid w:val="00DD4DC3"/>
    <w:rsid w:val="00DD4E7C"/>
    <w:rsid w:val="00DD4E92"/>
    <w:rsid w:val="00DD4F48"/>
    <w:rsid w:val="00DD50BA"/>
    <w:rsid w:val="00DD5619"/>
    <w:rsid w:val="00DD5AE6"/>
    <w:rsid w:val="00DD6019"/>
    <w:rsid w:val="00DD6098"/>
    <w:rsid w:val="00DD60C7"/>
    <w:rsid w:val="00DD65FF"/>
    <w:rsid w:val="00DD66AB"/>
    <w:rsid w:val="00DD6B91"/>
    <w:rsid w:val="00DD6DF7"/>
    <w:rsid w:val="00DD6EF5"/>
    <w:rsid w:val="00DD6F30"/>
    <w:rsid w:val="00DD7181"/>
    <w:rsid w:val="00DD75BC"/>
    <w:rsid w:val="00DD7621"/>
    <w:rsid w:val="00DD7CE9"/>
    <w:rsid w:val="00DD7EC3"/>
    <w:rsid w:val="00DE003A"/>
    <w:rsid w:val="00DE008A"/>
    <w:rsid w:val="00DE0251"/>
    <w:rsid w:val="00DE03D4"/>
    <w:rsid w:val="00DE05F0"/>
    <w:rsid w:val="00DE07D7"/>
    <w:rsid w:val="00DE0D27"/>
    <w:rsid w:val="00DE0E3C"/>
    <w:rsid w:val="00DE0F4F"/>
    <w:rsid w:val="00DE1283"/>
    <w:rsid w:val="00DE128A"/>
    <w:rsid w:val="00DE15C7"/>
    <w:rsid w:val="00DE15CF"/>
    <w:rsid w:val="00DE18B0"/>
    <w:rsid w:val="00DE1ACB"/>
    <w:rsid w:val="00DE1E66"/>
    <w:rsid w:val="00DE1F65"/>
    <w:rsid w:val="00DE200E"/>
    <w:rsid w:val="00DE2365"/>
    <w:rsid w:val="00DE3608"/>
    <w:rsid w:val="00DE3629"/>
    <w:rsid w:val="00DE3E26"/>
    <w:rsid w:val="00DE490F"/>
    <w:rsid w:val="00DE4A0C"/>
    <w:rsid w:val="00DE4BC2"/>
    <w:rsid w:val="00DE4D46"/>
    <w:rsid w:val="00DE4F68"/>
    <w:rsid w:val="00DE51F8"/>
    <w:rsid w:val="00DE5503"/>
    <w:rsid w:val="00DE578C"/>
    <w:rsid w:val="00DE58E9"/>
    <w:rsid w:val="00DE5A4E"/>
    <w:rsid w:val="00DE5E36"/>
    <w:rsid w:val="00DE5F3B"/>
    <w:rsid w:val="00DE6123"/>
    <w:rsid w:val="00DE6BAF"/>
    <w:rsid w:val="00DE6EA3"/>
    <w:rsid w:val="00DE7DE5"/>
    <w:rsid w:val="00DE7E34"/>
    <w:rsid w:val="00DE7F85"/>
    <w:rsid w:val="00DF0034"/>
    <w:rsid w:val="00DF004E"/>
    <w:rsid w:val="00DF0097"/>
    <w:rsid w:val="00DF027F"/>
    <w:rsid w:val="00DF0580"/>
    <w:rsid w:val="00DF0796"/>
    <w:rsid w:val="00DF0BEA"/>
    <w:rsid w:val="00DF0EB6"/>
    <w:rsid w:val="00DF12E6"/>
    <w:rsid w:val="00DF13C8"/>
    <w:rsid w:val="00DF238B"/>
    <w:rsid w:val="00DF2614"/>
    <w:rsid w:val="00DF2884"/>
    <w:rsid w:val="00DF31CF"/>
    <w:rsid w:val="00DF329D"/>
    <w:rsid w:val="00DF35A9"/>
    <w:rsid w:val="00DF3877"/>
    <w:rsid w:val="00DF443B"/>
    <w:rsid w:val="00DF4468"/>
    <w:rsid w:val="00DF46A6"/>
    <w:rsid w:val="00DF4749"/>
    <w:rsid w:val="00DF4878"/>
    <w:rsid w:val="00DF491B"/>
    <w:rsid w:val="00DF4A4D"/>
    <w:rsid w:val="00DF4E22"/>
    <w:rsid w:val="00DF56E1"/>
    <w:rsid w:val="00DF589B"/>
    <w:rsid w:val="00DF5A14"/>
    <w:rsid w:val="00DF5C98"/>
    <w:rsid w:val="00DF5E1E"/>
    <w:rsid w:val="00DF5E85"/>
    <w:rsid w:val="00DF5F10"/>
    <w:rsid w:val="00DF6274"/>
    <w:rsid w:val="00DF67E2"/>
    <w:rsid w:val="00DF6CA4"/>
    <w:rsid w:val="00DF6F39"/>
    <w:rsid w:val="00DF70ED"/>
    <w:rsid w:val="00DF7E5A"/>
    <w:rsid w:val="00DF7EFB"/>
    <w:rsid w:val="00E0012D"/>
    <w:rsid w:val="00E005DC"/>
    <w:rsid w:val="00E008DD"/>
    <w:rsid w:val="00E0095D"/>
    <w:rsid w:val="00E0102B"/>
    <w:rsid w:val="00E01110"/>
    <w:rsid w:val="00E01269"/>
    <w:rsid w:val="00E01857"/>
    <w:rsid w:val="00E01CD7"/>
    <w:rsid w:val="00E01D15"/>
    <w:rsid w:val="00E022CF"/>
    <w:rsid w:val="00E0261F"/>
    <w:rsid w:val="00E02706"/>
    <w:rsid w:val="00E0285B"/>
    <w:rsid w:val="00E02D1C"/>
    <w:rsid w:val="00E02F1A"/>
    <w:rsid w:val="00E030B5"/>
    <w:rsid w:val="00E034C4"/>
    <w:rsid w:val="00E037C9"/>
    <w:rsid w:val="00E03D7B"/>
    <w:rsid w:val="00E03E63"/>
    <w:rsid w:val="00E04073"/>
    <w:rsid w:val="00E0433E"/>
    <w:rsid w:val="00E043D4"/>
    <w:rsid w:val="00E04DC7"/>
    <w:rsid w:val="00E05570"/>
    <w:rsid w:val="00E058F3"/>
    <w:rsid w:val="00E05B53"/>
    <w:rsid w:val="00E05DFF"/>
    <w:rsid w:val="00E05E67"/>
    <w:rsid w:val="00E06211"/>
    <w:rsid w:val="00E063AF"/>
    <w:rsid w:val="00E064A6"/>
    <w:rsid w:val="00E066E5"/>
    <w:rsid w:val="00E06873"/>
    <w:rsid w:val="00E0692F"/>
    <w:rsid w:val="00E0699B"/>
    <w:rsid w:val="00E06A92"/>
    <w:rsid w:val="00E06E00"/>
    <w:rsid w:val="00E07078"/>
    <w:rsid w:val="00E07181"/>
    <w:rsid w:val="00E07250"/>
    <w:rsid w:val="00E07338"/>
    <w:rsid w:val="00E073B0"/>
    <w:rsid w:val="00E0744B"/>
    <w:rsid w:val="00E10131"/>
    <w:rsid w:val="00E1027C"/>
    <w:rsid w:val="00E105EF"/>
    <w:rsid w:val="00E1099E"/>
    <w:rsid w:val="00E10D64"/>
    <w:rsid w:val="00E11076"/>
    <w:rsid w:val="00E1191D"/>
    <w:rsid w:val="00E11A94"/>
    <w:rsid w:val="00E11DE4"/>
    <w:rsid w:val="00E1222D"/>
    <w:rsid w:val="00E12DC9"/>
    <w:rsid w:val="00E12F2C"/>
    <w:rsid w:val="00E13028"/>
    <w:rsid w:val="00E1309D"/>
    <w:rsid w:val="00E1339C"/>
    <w:rsid w:val="00E13489"/>
    <w:rsid w:val="00E13644"/>
    <w:rsid w:val="00E13649"/>
    <w:rsid w:val="00E13793"/>
    <w:rsid w:val="00E13824"/>
    <w:rsid w:val="00E13981"/>
    <w:rsid w:val="00E13AB0"/>
    <w:rsid w:val="00E13C90"/>
    <w:rsid w:val="00E13F99"/>
    <w:rsid w:val="00E14170"/>
    <w:rsid w:val="00E141CD"/>
    <w:rsid w:val="00E14274"/>
    <w:rsid w:val="00E1460A"/>
    <w:rsid w:val="00E14765"/>
    <w:rsid w:val="00E1476A"/>
    <w:rsid w:val="00E148B2"/>
    <w:rsid w:val="00E14AC5"/>
    <w:rsid w:val="00E14C34"/>
    <w:rsid w:val="00E14C7B"/>
    <w:rsid w:val="00E14E0A"/>
    <w:rsid w:val="00E14E44"/>
    <w:rsid w:val="00E150A9"/>
    <w:rsid w:val="00E152E6"/>
    <w:rsid w:val="00E1551C"/>
    <w:rsid w:val="00E155B3"/>
    <w:rsid w:val="00E15A28"/>
    <w:rsid w:val="00E15BDB"/>
    <w:rsid w:val="00E15EE8"/>
    <w:rsid w:val="00E15F90"/>
    <w:rsid w:val="00E1621C"/>
    <w:rsid w:val="00E16373"/>
    <w:rsid w:val="00E16451"/>
    <w:rsid w:val="00E1647F"/>
    <w:rsid w:val="00E167CB"/>
    <w:rsid w:val="00E16940"/>
    <w:rsid w:val="00E16975"/>
    <w:rsid w:val="00E16E29"/>
    <w:rsid w:val="00E17851"/>
    <w:rsid w:val="00E17D9E"/>
    <w:rsid w:val="00E202F5"/>
    <w:rsid w:val="00E2030F"/>
    <w:rsid w:val="00E2031A"/>
    <w:rsid w:val="00E2042F"/>
    <w:rsid w:val="00E204AA"/>
    <w:rsid w:val="00E204CA"/>
    <w:rsid w:val="00E20BBE"/>
    <w:rsid w:val="00E20FB9"/>
    <w:rsid w:val="00E21598"/>
    <w:rsid w:val="00E219F3"/>
    <w:rsid w:val="00E21AC3"/>
    <w:rsid w:val="00E22BAA"/>
    <w:rsid w:val="00E22CD2"/>
    <w:rsid w:val="00E22E55"/>
    <w:rsid w:val="00E22EBD"/>
    <w:rsid w:val="00E231E4"/>
    <w:rsid w:val="00E236B2"/>
    <w:rsid w:val="00E236D2"/>
    <w:rsid w:val="00E23DD0"/>
    <w:rsid w:val="00E23E32"/>
    <w:rsid w:val="00E24022"/>
    <w:rsid w:val="00E241AB"/>
    <w:rsid w:val="00E24364"/>
    <w:rsid w:val="00E2448F"/>
    <w:rsid w:val="00E248AD"/>
    <w:rsid w:val="00E24AF3"/>
    <w:rsid w:val="00E25412"/>
    <w:rsid w:val="00E254DF"/>
    <w:rsid w:val="00E25738"/>
    <w:rsid w:val="00E258C6"/>
    <w:rsid w:val="00E258FD"/>
    <w:rsid w:val="00E25AC9"/>
    <w:rsid w:val="00E25AD2"/>
    <w:rsid w:val="00E25EE4"/>
    <w:rsid w:val="00E26270"/>
    <w:rsid w:val="00E26A48"/>
    <w:rsid w:val="00E26B7F"/>
    <w:rsid w:val="00E26CFA"/>
    <w:rsid w:val="00E26D82"/>
    <w:rsid w:val="00E272FE"/>
    <w:rsid w:val="00E27306"/>
    <w:rsid w:val="00E27672"/>
    <w:rsid w:val="00E27680"/>
    <w:rsid w:val="00E277B1"/>
    <w:rsid w:val="00E27B24"/>
    <w:rsid w:val="00E300CE"/>
    <w:rsid w:val="00E301FE"/>
    <w:rsid w:val="00E30231"/>
    <w:rsid w:val="00E30A43"/>
    <w:rsid w:val="00E31025"/>
    <w:rsid w:val="00E31179"/>
    <w:rsid w:val="00E3123B"/>
    <w:rsid w:val="00E312F2"/>
    <w:rsid w:val="00E3165E"/>
    <w:rsid w:val="00E319A9"/>
    <w:rsid w:val="00E31B7B"/>
    <w:rsid w:val="00E31B87"/>
    <w:rsid w:val="00E31C7A"/>
    <w:rsid w:val="00E32639"/>
    <w:rsid w:val="00E327DB"/>
    <w:rsid w:val="00E32B07"/>
    <w:rsid w:val="00E32C31"/>
    <w:rsid w:val="00E32CE5"/>
    <w:rsid w:val="00E32EA2"/>
    <w:rsid w:val="00E3320A"/>
    <w:rsid w:val="00E336DF"/>
    <w:rsid w:val="00E33988"/>
    <w:rsid w:val="00E33A59"/>
    <w:rsid w:val="00E33F0E"/>
    <w:rsid w:val="00E34206"/>
    <w:rsid w:val="00E3425D"/>
    <w:rsid w:val="00E342EE"/>
    <w:rsid w:val="00E345F9"/>
    <w:rsid w:val="00E34803"/>
    <w:rsid w:val="00E34C4A"/>
    <w:rsid w:val="00E34C4C"/>
    <w:rsid w:val="00E34CB8"/>
    <w:rsid w:val="00E34D2B"/>
    <w:rsid w:val="00E34EEF"/>
    <w:rsid w:val="00E34F86"/>
    <w:rsid w:val="00E351B7"/>
    <w:rsid w:val="00E35246"/>
    <w:rsid w:val="00E35BEB"/>
    <w:rsid w:val="00E35CF3"/>
    <w:rsid w:val="00E366CE"/>
    <w:rsid w:val="00E36A24"/>
    <w:rsid w:val="00E36B20"/>
    <w:rsid w:val="00E36F4E"/>
    <w:rsid w:val="00E37306"/>
    <w:rsid w:val="00E37FA8"/>
    <w:rsid w:val="00E406AA"/>
    <w:rsid w:val="00E41025"/>
    <w:rsid w:val="00E4113D"/>
    <w:rsid w:val="00E418A2"/>
    <w:rsid w:val="00E41DD3"/>
    <w:rsid w:val="00E41F59"/>
    <w:rsid w:val="00E4206E"/>
    <w:rsid w:val="00E4212B"/>
    <w:rsid w:val="00E42337"/>
    <w:rsid w:val="00E424B2"/>
    <w:rsid w:val="00E425BC"/>
    <w:rsid w:val="00E42FF3"/>
    <w:rsid w:val="00E43229"/>
    <w:rsid w:val="00E43256"/>
    <w:rsid w:val="00E4332D"/>
    <w:rsid w:val="00E4375D"/>
    <w:rsid w:val="00E4377B"/>
    <w:rsid w:val="00E44557"/>
    <w:rsid w:val="00E447EF"/>
    <w:rsid w:val="00E44873"/>
    <w:rsid w:val="00E44952"/>
    <w:rsid w:val="00E44B55"/>
    <w:rsid w:val="00E44D3B"/>
    <w:rsid w:val="00E44D5E"/>
    <w:rsid w:val="00E4555E"/>
    <w:rsid w:val="00E4571C"/>
    <w:rsid w:val="00E4572C"/>
    <w:rsid w:val="00E4597B"/>
    <w:rsid w:val="00E45DDA"/>
    <w:rsid w:val="00E4620B"/>
    <w:rsid w:val="00E4633F"/>
    <w:rsid w:val="00E46433"/>
    <w:rsid w:val="00E46687"/>
    <w:rsid w:val="00E469F9"/>
    <w:rsid w:val="00E46C0D"/>
    <w:rsid w:val="00E46DBE"/>
    <w:rsid w:val="00E471D0"/>
    <w:rsid w:val="00E4737D"/>
    <w:rsid w:val="00E4760E"/>
    <w:rsid w:val="00E47626"/>
    <w:rsid w:val="00E47927"/>
    <w:rsid w:val="00E47C54"/>
    <w:rsid w:val="00E47D90"/>
    <w:rsid w:val="00E5005E"/>
    <w:rsid w:val="00E5027A"/>
    <w:rsid w:val="00E50968"/>
    <w:rsid w:val="00E50AB7"/>
    <w:rsid w:val="00E50C35"/>
    <w:rsid w:val="00E50E28"/>
    <w:rsid w:val="00E5113C"/>
    <w:rsid w:val="00E511DF"/>
    <w:rsid w:val="00E5156A"/>
    <w:rsid w:val="00E523E3"/>
    <w:rsid w:val="00E52C16"/>
    <w:rsid w:val="00E52CE1"/>
    <w:rsid w:val="00E536A0"/>
    <w:rsid w:val="00E53F09"/>
    <w:rsid w:val="00E543C7"/>
    <w:rsid w:val="00E5463F"/>
    <w:rsid w:val="00E54872"/>
    <w:rsid w:val="00E54B3B"/>
    <w:rsid w:val="00E54B77"/>
    <w:rsid w:val="00E552DA"/>
    <w:rsid w:val="00E5562C"/>
    <w:rsid w:val="00E55764"/>
    <w:rsid w:val="00E55AAF"/>
    <w:rsid w:val="00E55F4D"/>
    <w:rsid w:val="00E5601F"/>
    <w:rsid w:val="00E562EA"/>
    <w:rsid w:val="00E56626"/>
    <w:rsid w:val="00E569A6"/>
    <w:rsid w:val="00E56A81"/>
    <w:rsid w:val="00E570BD"/>
    <w:rsid w:val="00E575FC"/>
    <w:rsid w:val="00E576C3"/>
    <w:rsid w:val="00E57B46"/>
    <w:rsid w:val="00E57EF8"/>
    <w:rsid w:val="00E6016F"/>
    <w:rsid w:val="00E60F08"/>
    <w:rsid w:val="00E61377"/>
    <w:rsid w:val="00E61F95"/>
    <w:rsid w:val="00E62022"/>
    <w:rsid w:val="00E6259E"/>
    <w:rsid w:val="00E626F1"/>
    <w:rsid w:val="00E62C6C"/>
    <w:rsid w:val="00E63089"/>
    <w:rsid w:val="00E630A5"/>
    <w:rsid w:val="00E631A7"/>
    <w:rsid w:val="00E6366C"/>
    <w:rsid w:val="00E639DF"/>
    <w:rsid w:val="00E63DC8"/>
    <w:rsid w:val="00E6416A"/>
    <w:rsid w:val="00E64175"/>
    <w:rsid w:val="00E641D7"/>
    <w:rsid w:val="00E64401"/>
    <w:rsid w:val="00E644B3"/>
    <w:rsid w:val="00E64B48"/>
    <w:rsid w:val="00E64D6F"/>
    <w:rsid w:val="00E64ECB"/>
    <w:rsid w:val="00E65004"/>
    <w:rsid w:val="00E6589F"/>
    <w:rsid w:val="00E65BD9"/>
    <w:rsid w:val="00E65FCB"/>
    <w:rsid w:val="00E66649"/>
    <w:rsid w:val="00E66C35"/>
    <w:rsid w:val="00E67129"/>
    <w:rsid w:val="00E672EF"/>
    <w:rsid w:val="00E67348"/>
    <w:rsid w:val="00E6741A"/>
    <w:rsid w:val="00E67477"/>
    <w:rsid w:val="00E6764F"/>
    <w:rsid w:val="00E67758"/>
    <w:rsid w:val="00E677F4"/>
    <w:rsid w:val="00E67E50"/>
    <w:rsid w:val="00E701BA"/>
    <w:rsid w:val="00E703B6"/>
    <w:rsid w:val="00E703EA"/>
    <w:rsid w:val="00E70878"/>
    <w:rsid w:val="00E70954"/>
    <w:rsid w:val="00E709D0"/>
    <w:rsid w:val="00E70A64"/>
    <w:rsid w:val="00E70C7C"/>
    <w:rsid w:val="00E710C6"/>
    <w:rsid w:val="00E711B8"/>
    <w:rsid w:val="00E71373"/>
    <w:rsid w:val="00E71568"/>
    <w:rsid w:val="00E71800"/>
    <w:rsid w:val="00E71A70"/>
    <w:rsid w:val="00E71AF7"/>
    <w:rsid w:val="00E71C92"/>
    <w:rsid w:val="00E722E4"/>
    <w:rsid w:val="00E729B5"/>
    <w:rsid w:val="00E72BCA"/>
    <w:rsid w:val="00E7336E"/>
    <w:rsid w:val="00E73717"/>
    <w:rsid w:val="00E73872"/>
    <w:rsid w:val="00E738F9"/>
    <w:rsid w:val="00E73D04"/>
    <w:rsid w:val="00E74444"/>
    <w:rsid w:val="00E747F2"/>
    <w:rsid w:val="00E7484D"/>
    <w:rsid w:val="00E74DDA"/>
    <w:rsid w:val="00E74E66"/>
    <w:rsid w:val="00E75000"/>
    <w:rsid w:val="00E75164"/>
    <w:rsid w:val="00E75FC8"/>
    <w:rsid w:val="00E763AB"/>
    <w:rsid w:val="00E7685A"/>
    <w:rsid w:val="00E76866"/>
    <w:rsid w:val="00E7690F"/>
    <w:rsid w:val="00E7694D"/>
    <w:rsid w:val="00E76992"/>
    <w:rsid w:val="00E76C73"/>
    <w:rsid w:val="00E76E37"/>
    <w:rsid w:val="00E76E69"/>
    <w:rsid w:val="00E773AA"/>
    <w:rsid w:val="00E77570"/>
    <w:rsid w:val="00E77573"/>
    <w:rsid w:val="00E77EC9"/>
    <w:rsid w:val="00E77F8B"/>
    <w:rsid w:val="00E8062A"/>
    <w:rsid w:val="00E80997"/>
    <w:rsid w:val="00E80BF5"/>
    <w:rsid w:val="00E80F53"/>
    <w:rsid w:val="00E81426"/>
    <w:rsid w:val="00E8191E"/>
    <w:rsid w:val="00E83EB3"/>
    <w:rsid w:val="00E83FA6"/>
    <w:rsid w:val="00E84661"/>
    <w:rsid w:val="00E84675"/>
    <w:rsid w:val="00E8469F"/>
    <w:rsid w:val="00E8515A"/>
    <w:rsid w:val="00E852E0"/>
    <w:rsid w:val="00E85334"/>
    <w:rsid w:val="00E8536B"/>
    <w:rsid w:val="00E8550D"/>
    <w:rsid w:val="00E857B4"/>
    <w:rsid w:val="00E85A50"/>
    <w:rsid w:val="00E86030"/>
    <w:rsid w:val="00E864B5"/>
    <w:rsid w:val="00E86557"/>
    <w:rsid w:val="00E86825"/>
    <w:rsid w:val="00E86B51"/>
    <w:rsid w:val="00E86C5A"/>
    <w:rsid w:val="00E86DBF"/>
    <w:rsid w:val="00E86FEB"/>
    <w:rsid w:val="00E8711E"/>
    <w:rsid w:val="00E871CC"/>
    <w:rsid w:val="00E87224"/>
    <w:rsid w:val="00E87C81"/>
    <w:rsid w:val="00E90159"/>
    <w:rsid w:val="00E902A4"/>
    <w:rsid w:val="00E90566"/>
    <w:rsid w:val="00E905A5"/>
    <w:rsid w:val="00E906B9"/>
    <w:rsid w:val="00E911AF"/>
    <w:rsid w:val="00E91257"/>
    <w:rsid w:val="00E913BE"/>
    <w:rsid w:val="00E919A3"/>
    <w:rsid w:val="00E919E9"/>
    <w:rsid w:val="00E91B64"/>
    <w:rsid w:val="00E91E8E"/>
    <w:rsid w:val="00E91EE7"/>
    <w:rsid w:val="00E92556"/>
    <w:rsid w:val="00E92802"/>
    <w:rsid w:val="00E9290A"/>
    <w:rsid w:val="00E9291F"/>
    <w:rsid w:val="00E92C76"/>
    <w:rsid w:val="00E92F12"/>
    <w:rsid w:val="00E938CA"/>
    <w:rsid w:val="00E93996"/>
    <w:rsid w:val="00E93CD5"/>
    <w:rsid w:val="00E94153"/>
    <w:rsid w:val="00E942B0"/>
    <w:rsid w:val="00E94335"/>
    <w:rsid w:val="00E948CC"/>
    <w:rsid w:val="00E94C15"/>
    <w:rsid w:val="00E94E92"/>
    <w:rsid w:val="00E9543C"/>
    <w:rsid w:val="00E95C5A"/>
    <w:rsid w:val="00E95CC2"/>
    <w:rsid w:val="00E95F6C"/>
    <w:rsid w:val="00E96151"/>
    <w:rsid w:val="00E963E3"/>
    <w:rsid w:val="00E96639"/>
    <w:rsid w:val="00E96B76"/>
    <w:rsid w:val="00E96D1B"/>
    <w:rsid w:val="00E97631"/>
    <w:rsid w:val="00E9786C"/>
    <w:rsid w:val="00E97BEA"/>
    <w:rsid w:val="00E97E13"/>
    <w:rsid w:val="00E97FD4"/>
    <w:rsid w:val="00EA00D3"/>
    <w:rsid w:val="00EA088B"/>
    <w:rsid w:val="00EA0995"/>
    <w:rsid w:val="00EA1019"/>
    <w:rsid w:val="00EA1205"/>
    <w:rsid w:val="00EA135D"/>
    <w:rsid w:val="00EA1463"/>
    <w:rsid w:val="00EA1873"/>
    <w:rsid w:val="00EA1A63"/>
    <w:rsid w:val="00EA1D50"/>
    <w:rsid w:val="00EA1DB1"/>
    <w:rsid w:val="00EA1E40"/>
    <w:rsid w:val="00EA1EB4"/>
    <w:rsid w:val="00EA2379"/>
    <w:rsid w:val="00EA2400"/>
    <w:rsid w:val="00EA26C7"/>
    <w:rsid w:val="00EA2EC4"/>
    <w:rsid w:val="00EA3093"/>
    <w:rsid w:val="00EA31E8"/>
    <w:rsid w:val="00EA3822"/>
    <w:rsid w:val="00EA38C7"/>
    <w:rsid w:val="00EA39C8"/>
    <w:rsid w:val="00EA39FF"/>
    <w:rsid w:val="00EA3AA4"/>
    <w:rsid w:val="00EA3C4D"/>
    <w:rsid w:val="00EA3E12"/>
    <w:rsid w:val="00EA3E91"/>
    <w:rsid w:val="00EA46EC"/>
    <w:rsid w:val="00EA48C5"/>
    <w:rsid w:val="00EA494F"/>
    <w:rsid w:val="00EA4B7A"/>
    <w:rsid w:val="00EA4F02"/>
    <w:rsid w:val="00EA506A"/>
    <w:rsid w:val="00EA5825"/>
    <w:rsid w:val="00EA59B6"/>
    <w:rsid w:val="00EA59CE"/>
    <w:rsid w:val="00EA5AAD"/>
    <w:rsid w:val="00EA6CEF"/>
    <w:rsid w:val="00EA6EDA"/>
    <w:rsid w:val="00EA71E5"/>
    <w:rsid w:val="00EA758C"/>
    <w:rsid w:val="00EA773B"/>
    <w:rsid w:val="00EA789D"/>
    <w:rsid w:val="00EA7B11"/>
    <w:rsid w:val="00EA7DB8"/>
    <w:rsid w:val="00EB079D"/>
    <w:rsid w:val="00EB09DE"/>
    <w:rsid w:val="00EB0AAA"/>
    <w:rsid w:val="00EB0D5A"/>
    <w:rsid w:val="00EB10B8"/>
    <w:rsid w:val="00EB135E"/>
    <w:rsid w:val="00EB16DE"/>
    <w:rsid w:val="00EB17DD"/>
    <w:rsid w:val="00EB1973"/>
    <w:rsid w:val="00EB2213"/>
    <w:rsid w:val="00EB2398"/>
    <w:rsid w:val="00EB29E3"/>
    <w:rsid w:val="00EB3639"/>
    <w:rsid w:val="00EB38F3"/>
    <w:rsid w:val="00EB3990"/>
    <w:rsid w:val="00EB3B5C"/>
    <w:rsid w:val="00EB3CFE"/>
    <w:rsid w:val="00EB3D1F"/>
    <w:rsid w:val="00EB4259"/>
    <w:rsid w:val="00EB4263"/>
    <w:rsid w:val="00EB456D"/>
    <w:rsid w:val="00EB463B"/>
    <w:rsid w:val="00EB4BE8"/>
    <w:rsid w:val="00EB4DCE"/>
    <w:rsid w:val="00EB5031"/>
    <w:rsid w:val="00EB50E5"/>
    <w:rsid w:val="00EB543E"/>
    <w:rsid w:val="00EB5C30"/>
    <w:rsid w:val="00EB5C9E"/>
    <w:rsid w:val="00EB66AE"/>
    <w:rsid w:val="00EB6959"/>
    <w:rsid w:val="00EB69AF"/>
    <w:rsid w:val="00EB6D91"/>
    <w:rsid w:val="00EB6F72"/>
    <w:rsid w:val="00EB7652"/>
    <w:rsid w:val="00EB76A8"/>
    <w:rsid w:val="00EC060C"/>
    <w:rsid w:val="00EC066D"/>
    <w:rsid w:val="00EC076C"/>
    <w:rsid w:val="00EC07D2"/>
    <w:rsid w:val="00EC08F5"/>
    <w:rsid w:val="00EC099C"/>
    <w:rsid w:val="00EC09AD"/>
    <w:rsid w:val="00EC0A92"/>
    <w:rsid w:val="00EC0C6B"/>
    <w:rsid w:val="00EC0FB8"/>
    <w:rsid w:val="00EC111E"/>
    <w:rsid w:val="00EC1602"/>
    <w:rsid w:val="00EC1683"/>
    <w:rsid w:val="00EC205F"/>
    <w:rsid w:val="00EC26C5"/>
    <w:rsid w:val="00EC27F5"/>
    <w:rsid w:val="00EC29F5"/>
    <w:rsid w:val="00EC2C60"/>
    <w:rsid w:val="00EC2F66"/>
    <w:rsid w:val="00EC32A3"/>
    <w:rsid w:val="00EC3412"/>
    <w:rsid w:val="00EC34CE"/>
    <w:rsid w:val="00EC351F"/>
    <w:rsid w:val="00EC3625"/>
    <w:rsid w:val="00EC3969"/>
    <w:rsid w:val="00EC3B6C"/>
    <w:rsid w:val="00EC3EBA"/>
    <w:rsid w:val="00EC4466"/>
    <w:rsid w:val="00EC4693"/>
    <w:rsid w:val="00EC4976"/>
    <w:rsid w:val="00EC49D4"/>
    <w:rsid w:val="00EC4A33"/>
    <w:rsid w:val="00EC4E1A"/>
    <w:rsid w:val="00EC54CB"/>
    <w:rsid w:val="00EC5500"/>
    <w:rsid w:val="00EC692C"/>
    <w:rsid w:val="00EC6B2F"/>
    <w:rsid w:val="00EC6E1F"/>
    <w:rsid w:val="00EC7140"/>
    <w:rsid w:val="00EC719C"/>
    <w:rsid w:val="00EC7557"/>
    <w:rsid w:val="00EC7A94"/>
    <w:rsid w:val="00EC7B24"/>
    <w:rsid w:val="00EC7B28"/>
    <w:rsid w:val="00EC7C47"/>
    <w:rsid w:val="00EC7CB1"/>
    <w:rsid w:val="00ED05DA"/>
    <w:rsid w:val="00ED0756"/>
    <w:rsid w:val="00ED077D"/>
    <w:rsid w:val="00ED0B8A"/>
    <w:rsid w:val="00ED0BEA"/>
    <w:rsid w:val="00ED0C12"/>
    <w:rsid w:val="00ED1209"/>
    <w:rsid w:val="00ED17F7"/>
    <w:rsid w:val="00ED19D5"/>
    <w:rsid w:val="00ED20AD"/>
    <w:rsid w:val="00ED2422"/>
    <w:rsid w:val="00ED288A"/>
    <w:rsid w:val="00ED2900"/>
    <w:rsid w:val="00ED2D34"/>
    <w:rsid w:val="00ED2DB7"/>
    <w:rsid w:val="00ED319E"/>
    <w:rsid w:val="00ED356C"/>
    <w:rsid w:val="00ED3CBE"/>
    <w:rsid w:val="00ED3EDD"/>
    <w:rsid w:val="00ED4019"/>
    <w:rsid w:val="00ED4167"/>
    <w:rsid w:val="00ED4712"/>
    <w:rsid w:val="00ED49C5"/>
    <w:rsid w:val="00ED4AF4"/>
    <w:rsid w:val="00ED4E23"/>
    <w:rsid w:val="00ED51DD"/>
    <w:rsid w:val="00ED5262"/>
    <w:rsid w:val="00ED529D"/>
    <w:rsid w:val="00ED5360"/>
    <w:rsid w:val="00ED56CF"/>
    <w:rsid w:val="00ED56D0"/>
    <w:rsid w:val="00ED5A3B"/>
    <w:rsid w:val="00ED5A51"/>
    <w:rsid w:val="00ED61A8"/>
    <w:rsid w:val="00ED61B2"/>
    <w:rsid w:val="00ED6D9B"/>
    <w:rsid w:val="00ED737C"/>
    <w:rsid w:val="00ED7619"/>
    <w:rsid w:val="00ED798F"/>
    <w:rsid w:val="00ED7B25"/>
    <w:rsid w:val="00ED7B5F"/>
    <w:rsid w:val="00ED7B6D"/>
    <w:rsid w:val="00ED7F0A"/>
    <w:rsid w:val="00ED7F82"/>
    <w:rsid w:val="00ED7F9F"/>
    <w:rsid w:val="00EE004C"/>
    <w:rsid w:val="00EE0110"/>
    <w:rsid w:val="00EE070A"/>
    <w:rsid w:val="00EE0821"/>
    <w:rsid w:val="00EE09E6"/>
    <w:rsid w:val="00EE0DC0"/>
    <w:rsid w:val="00EE0DD8"/>
    <w:rsid w:val="00EE0FCF"/>
    <w:rsid w:val="00EE11C9"/>
    <w:rsid w:val="00EE1547"/>
    <w:rsid w:val="00EE1658"/>
    <w:rsid w:val="00EE16A3"/>
    <w:rsid w:val="00EE1BAF"/>
    <w:rsid w:val="00EE2629"/>
    <w:rsid w:val="00EE265B"/>
    <w:rsid w:val="00EE2966"/>
    <w:rsid w:val="00EE2CB6"/>
    <w:rsid w:val="00EE30B5"/>
    <w:rsid w:val="00EE3445"/>
    <w:rsid w:val="00EE3A10"/>
    <w:rsid w:val="00EE3A17"/>
    <w:rsid w:val="00EE3AE3"/>
    <w:rsid w:val="00EE4B2E"/>
    <w:rsid w:val="00EE4C53"/>
    <w:rsid w:val="00EE5471"/>
    <w:rsid w:val="00EE55BD"/>
    <w:rsid w:val="00EE586F"/>
    <w:rsid w:val="00EE5AA1"/>
    <w:rsid w:val="00EE6023"/>
    <w:rsid w:val="00EE6480"/>
    <w:rsid w:val="00EE68E3"/>
    <w:rsid w:val="00EE6E93"/>
    <w:rsid w:val="00EE71DB"/>
    <w:rsid w:val="00EE73B6"/>
    <w:rsid w:val="00EE73E1"/>
    <w:rsid w:val="00EE758D"/>
    <w:rsid w:val="00EE7597"/>
    <w:rsid w:val="00EE762F"/>
    <w:rsid w:val="00EE7765"/>
    <w:rsid w:val="00EE7E5F"/>
    <w:rsid w:val="00EF01BF"/>
    <w:rsid w:val="00EF0D36"/>
    <w:rsid w:val="00EF13B2"/>
    <w:rsid w:val="00EF16C3"/>
    <w:rsid w:val="00EF1EF0"/>
    <w:rsid w:val="00EF21A4"/>
    <w:rsid w:val="00EF22FE"/>
    <w:rsid w:val="00EF2BEE"/>
    <w:rsid w:val="00EF2C30"/>
    <w:rsid w:val="00EF2E69"/>
    <w:rsid w:val="00EF2E99"/>
    <w:rsid w:val="00EF2FF3"/>
    <w:rsid w:val="00EF3431"/>
    <w:rsid w:val="00EF3686"/>
    <w:rsid w:val="00EF3D15"/>
    <w:rsid w:val="00EF3F7E"/>
    <w:rsid w:val="00EF425C"/>
    <w:rsid w:val="00EF4297"/>
    <w:rsid w:val="00EF4721"/>
    <w:rsid w:val="00EF48D1"/>
    <w:rsid w:val="00EF4CC2"/>
    <w:rsid w:val="00EF4DF8"/>
    <w:rsid w:val="00EF51A0"/>
    <w:rsid w:val="00EF5705"/>
    <w:rsid w:val="00EF585E"/>
    <w:rsid w:val="00EF5897"/>
    <w:rsid w:val="00EF5DFC"/>
    <w:rsid w:val="00EF5F9F"/>
    <w:rsid w:val="00EF6508"/>
    <w:rsid w:val="00EF6F80"/>
    <w:rsid w:val="00EF76D9"/>
    <w:rsid w:val="00EF7772"/>
    <w:rsid w:val="00EF7C24"/>
    <w:rsid w:val="00F00297"/>
    <w:rsid w:val="00F00352"/>
    <w:rsid w:val="00F00711"/>
    <w:rsid w:val="00F00828"/>
    <w:rsid w:val="00F01244"/>
    <w:rsid w:val="00F0139C"/>
    <w:rsid w:val="00F0145C"/>
    <w:rsid w:val="00F0166F"/>
    <w:rsid w:val="00F017DA"/>
    <w:rsid w:val="00F01919"/>
    <w:rsid w:val="00F01C7E"/>
    <w:rsid w:val="00F026AB"/>
    <w:rsid w:val="00F02963"/>
    <w:rsid w:val="00F02AEE"/>
    <w:rsid w:val="00F02F24"/>
    <w:rsid w:val="00F02F64"/>
    <w:rsid w:val="00F0312A"/>
    <w:rsid w:val="00F03264"/>
    <w:rsid w:val="00F034DC"/>
    <w:rsid w:val="00F0370C"/>
    <w:rsid w:val="00F03730"/>
    <w:rsid w:val="00F0380C"/>
    <w:rsid w:val="00F0396D"/>
    <w:rsid w:val="00F03C8E"/>
    <w:rsid w:val="00F03C95"/>
    <w:rsid w:val="00F03CF6"/>
    <w:rsid w:val="00F03D06"/>
    <w:rsid w:val="00F03D58"/>
    <w:rsid w:val="00F03E79"/>
    <w:rsid w:val="00F04024"/>
    <w:rsid w:val="00F045FA"/>
    <w:rsid w:val="00F04658"/>
    <w:rsid w:val="00F04B51"/>
    <w:rsid w:val="00F04FCB"/>
    <w:rsid w:val="00F04FD7"/>
    <w:rsid w:val="00F0539A"/>
    <w:rsid w:val="00F0544F"/>
    <w:rsid w:val="00F05740"/>
    <w:rsid w:val="00F05AF0"/>
    <w:rsid w:val="00F05B62"/>
    <w:rsid w:val="00F05C77"/>
    <w:rsid w:val="00F05D0C"/>
    <w:rsid w:val="00F05D17"/>
    <w:rsid w:val="00F05FDE"/>
    <w:rsid w:val="00F05FE7"/>
    <w:rsid w:val="00F06FE1"/>
    <w:rsid w:val="00F071DC"/>
    <w:rsid w:val="00F07C53"/>
    <w:rsid w:val="00F07C63"/>
    <w:rsid w:val="00F07D27"/>
    <w:rsid w:val="00F07DDA"/>
    <w:rsid w:val="00F07E40"/>
    <w:rsid w:val="00F07F93"/>
    <w:rsid w:val="00F104AC"/>
    <w:rsid w:val="00F107C3"/>
    <w:rsid w:val="00F107E0"/>
    <w:rsid w:val="00F10CA6"/>
    <w:rsid w:val="00F10D98"/>
    <w:rsid w:val="00F10F0B"/>
    <w:rsid w:val="00F10FA1"/>
    <w:rsid w:val="00F110D4"/>
    <w:rsid w:val="00F110E0"/>
    <w:rsid w:val="00F11251"/>
    <w:rsid w:val="00F11522"/>
    <w:rsid w:val="00F1240B"/>
    <w:rsid w:val="00F12581"/>
    <w:rsid w:val="00F125A2"/>
    <w:rsid w:val="00F125DB"/>
    <w:rsid w:val="00F128FC"/>
    <w:rsid w:val="00F129CB"/>
    <w:rsid w:val="00F129CD"/>
    <w:rsid w:val="00F13041"/>
    <w:rsid w:val="00F134A6"/>
    <w:rsid w:val="00F135CB"/>
    <w:rsid w:val="00F13971"/>
    <w:rsid w:val="00F13A89"/>
    <w:rsid w:val="00F13AEF"/>
    <w:rsid w:val="00F13B4B"/>
    <w:rsid w:val="00F13C9E"/>
    <w:rsid w:val="00F13D0B"/>
    <w:rsid w:val="00F13E75"/>
    <w:rsid w:val="00F13EA0"/>
    <w:rsid w:val="00F144B8"/>
    <w:rsid w:val="00F14593"/>
    <w:rsid w:val="00F147FF"/>
    <w:rsid w:val="00F14959"/>
    <w:rsid w:val="00F14BE6"/>
    <w:rsid w:val="00F14C90"/>
    <w:rsid w:val="00F14E5B"/>
    <w:rsid w:val="00F14FF0"/>
    <w:rsid w:val="00F15167"/>
    <w:rsid w:val="00F152DF"/>
    <w:rsid w:val="00F15643"/>
    <w:rsid w:val="00F157C5"/>
    <w:rsid w:val="00F15D9B"/>
    <w:rsid w:val="00F16A37"/>
    <w:rsid w:val="00F16F37"/>
    <w:rsid w:val="00F17231"/>
    <w:rsid w:val="00F172BC"/>
    <w:rsid w:val="00F1737C"/>
    <w:rsid w:val="00F17534"/>
    <w:rsid w:val="00F17B97"/>
    <w:rsid w:val="00F2029C"/>
    <w:rsid w:val="00F203B8"/>
    <w:rsid w:val="00F20973"/>
    <w:rsid w:val="00F20AAF"/>
    <w:rsid w:val="00F20CD1"/>
    <w:rsid w:val="00F2183E"/>
    <w:rsid w:val="00F21A3D"/>
    <w:rsid w:val="00F21C88"/>
    <w:rsid w:val="00F21F44"/>
    <w:rsid w:val="00F2215B"/>
    <w:rsid w:val="00F221DF"/>
    <w:rsid w:val="00F226F0"/>
    <w:rsid w:val="00F22799"/>
    <w:rsid w:val="00F22A45"/>
    <w:rsid w:val="00F22EFB"/>
    <w:rsid w:val="00F2320D"/>
    <w:rsid w:val="00F235A5"/>
    <w:rsid w:val="00F23AF7"/>
    <w:rsid w:val="00F23EB9"/>
    <w:rsid w:val="00F24150"/>
    <w:rsid w:val="00F243BB"/>
    <w:rsid w:val="00F2458A"/>
    <w:rsid w:val="00F24834"/>
    <w:rsid w:val="00F24C4F"/>
    <w:rsid w:val="00F25574"/>
    <w:rsid w:val="00F25B6C"/>
    <w:rsid w:val="00F25E01"/>
    <w:rsid w:val="00F26881"/>
    <w:rsid w:val="00F269B4"/>
    <w:rsid w:val="00F26D19"/>
    <w:rsid w:val="00F26F2A"/>
    <w:rsid w:val="00F271CA"/>
    <w:rsid w:val="00F2729C"/>
    <w:rsid w:val="00F27D19"/>
    <w:rsid w:val="00F27DAB"/>
    <w:rsid w:val="00F300DC"/>
    <w:rsid w:val="00F301D0"/>
    <w:rsid w:val="00F30497"/>
    <w:rsid w:val="00F30A1A"/>
    <w:rsid w:val="00F30C48"/>
    <w:rsid w:val="00F30DE8"/>
    <w:rsid w:val="00F30F18"/>
    <w:rsid w:val="00F316CF"/>
    <w:rsid w:val="00F316FE"/>
    <w:rsid w:val="00F31D7F"/>
    <w:rsid w:val="00F3214A"/>
    <w:rsid w:val="00F32382"/>
    <w:rsid w:val="00F32459"/>
    <w:rsid w:val="00F3246E"/>
    <w:rsid w:val="00F327EE"/>
    <w:rsid w:val="00F32A33"/>
    <w:rsid w:val="00F32B76"/>
    <w:rsid w:val="00F32D52"/>
    <w:rsid w:val="00F33682"/>
    <w:rsid w:val="00F336A0"/>
    <w:rsid w:val="00F33944"/>
    <w:rsid w:val="00F340E3"/>
    <w:rsid w:val="00F34151"/>
    <w:rsid w:val="00F342DE"/>
    <w:rsid w:val="00F34737"/>
    <w:rsid w:val="00F3474A"/>
    <w:rsid w:val="00F34D47"/>
    <w:rsid w:val="00F34F99"/>
    <w:rsid w:val="00F34FE8"/>
    <w:rsid w:val="00F35224"/>
    <w:rsid w:val="00F36120"/>
    <w:rsid w:val="00F36430"/>
    <w:rsid w:val="00F36437"/>
    <w:rsid w:val="00F36502"/>
    <w:rsid w:val="00F3652A"/>
    <w:rsid w:val="00F365AC"/>
    <w:rsid w:val="00F36B13"/>
    <w:rsid w:val="00F36B4E"/>
    <w:rsid w:val="00F36E89"/>
    <w:rsid w:val="00F37380"/>
    <w:rsid w:val="00F376D6"/>
    <w:rsid w:val="00F37FA0"/>
    <w:rsid w:val="00F4037D"/>
    <w:rsid w:val="00F4041A"/>
    <w:rsid w:val="00F4054D"/>
    <w:rsid w:val="00F40E74"/>
    <w:rsid w:val="00F410A2"/>
    <w:rsid w:val="00F414C2"/>
    <w:rsid w:val="00F4152C"/>
    <w:rsid w:val="00F419F0"/>
    <w:rsid w:val="00F41A36"/>
    <w:rsid w:val="00F41A47"/>
    <w:rsid w:val="00F420BF"/>
    <w:rsid w:val="00F4233C"/>
    <w:rsid w:val="00F424A3"/>
    <w:rsid w:val="00F42C19"/>
    <w:rsid w:val="00F42D28"/>
    <w:rsid w:val="00F42E47"/>
    <w:rsid w:val="00F4355A"/>
    <w:rsid w:val="00F43946"/>
    <w:rsid w:val="00F440A2"/>
    <w:rsid w:val="00F441CD"/>
    <w:rsid w:val="00F44273"/>
    <w:rsid w:val="00F44652"/>
    <w:rsid w:val="00F449F4"/>
    <w:rsid w:val="00F45321"/>
    <w:rsid w:val="00F463B4"/>
    <w:rsid w:val="00F46728"/>
    <w:rsid w:val="00F46862"/>
    <w:rsid w:val="00F46CC1"/>
    <w:rsid w:val="00F46D0C"/>
    <w:rsid w:val="00F470CA"/>
    <w:rsid w:val="00F471DA"/>
    <w:rsid w:val="00F4739F"/>
    <w:rsid w:val="00F4752B"/>
    <w:rsid w:val="00F47732"/>
    <w:rsid w:val="00F47837"/>
    <w:rsid w:val="00F50BD0"/>
    <w:rsid w:val="00F50CC9"/>
    <w:rsid w:val="00F50E0E"/>
    <w:rsid w:val="00F51749"/>
    <w:rsid w:val="00F52921"/>
    <w:rsid w:val="00F529A3"/>
    <w:rsid w:val="00F52D88"/>
    <w:rsid w:val="00F5346B"/>
    <w:rsid w:val="00F53553"/>
    <w:rsid w:val="00F53760"/>
    <w:rsid w:val="00F5397B"/>
    <w:rsid w:val="00F53ACC"/>
    <w:rsid w:val="00F53C48"/>
    <w:rsid w:val="00F53C66"/>
    <w:rsid w:val="00F53C97"/>
    <w:rsid w:val="00F53F01"/>
    <w:rsid w:val="00F53FA1"/>
    <w:rsid w:val="00F53FD7"/>
    <w:rsid w:val="00F542B4"/>
    <w:rsid w:val="00F5464C"/>
    <w:rsid w:val="00F546D8"/>
    <w:rsid w:val="00F54750"/>
    <w:rsid w:val="00F54FEA"/>
    <w:rsid w:val="00F55436"/>
    <w:rsid w:val="00F55CF8"/>
    <w:rsid w:val="00F55DF9"/>
    <w:rsid w:val="00F56285"/>
    <w:rsid w:val="00F564CF"/>
    <w:rsid w:val="00F5666C"/>
    <w:rsid w:val="00F566B1"/>
    <w:rsid w:val="00F5699E"/>
    <w:rsid w:val="00F569B4"/>
    <w:rsid w:val="00F56B6C"/>
    <w:rsid w:val="00F56E57"/>
    <w:rsid w:val="00F56F89"/>
    <w:rsid w:val="00F576C6"/>
    <w:rsid w:val="00F57BD3"/>
    <w:rsid w:val="00F57D05"/>
    <w:rsid w:val="00F602AB"/>
    <w:rsid w:val="00F6032B"/>
    <w:rsid w:val="00F60373"/>
    <w:rsid w:val="00F60393"/>
    <w:rsid w:val="00F604A8"/>
    <w:rsid w:val="00F613DA"/>
    <w:rsid w:val="00F61486"/>
    <w:rsid w:val="00F61816"/>
    <w:rsid w:val="00F61849"/>
    <w:rsid w:val="00F61DA7"/>
    <w:rsid w:val="00F622D9"/>
    <w:rsid w:val="00F62591"/>
    <w:rsid w:val="00F62C1C"/>
    <w:rsid w:val="00F62F1D"/>
    <w:rsid w:val="00F63739"/>
    <w:rsid w:val="00F63D29"/>
    <w:rsid w:val="00F645D0"/>
    <w:rsid w:val="00F64610"/>
    <w:rsid w:val="00F646CF"/>
    <w:rsid w:val="00F6473F"/>
    <w:rsid w:val="00F64BEF"/>
    <w:rsid w:val="00F64ED8"/>
    <w:rsid w:val="00F64F8B"/>
    <w:rsid w:val="00F650FD"/>
    <w:rsid w:val="00F65246"/>
    <w:rsid w:val="00F65451"/>
    <w:rsid w:val="00F65931"/>
    <w:rsid w:val="00F65C11"/>
    <w:rsid w:val="00F66844"/>
    <w:rsid w:val="00F669B3"/>
    <w:rsid w:val="00F66A77"/>
    <w:rsid w:val="00F66A82"/>
    <w:rsid w:val="00F675C1"/>
    <w:rsid w:val="00F67715"/>
    <w:rsid w:val="00F67BE3"/>
    <w:rsid w:val="00F701BA"/>
    <w:rsid w:val="00F7037A"/>
    <w:rsid w:val="00F7053F"/>
    <w:rsid w:val="00F70593"/>
    <w:rsid w:val="00F7093D"/>
    <w:rsid w:val="00F70D48"/>
    <w:rsid w:val="00F710F2"/>
    <w:rsid w:val="00F71107"/>
    <w:rsid w:val="00F7140A"/>
    <w:rsid w:val="00F7194C"/>
    <w:rsid w:val="00F71B91"/>
    <w:rsid w:val="00F71BB8"/>
    <w:rsid w:val="00F71D79"/>
    <w:rsid w:val="00F71EFF"/>
    <w:rsid w:val="00F72187"/>
    <w:rsid w:val="00F7228D"/>
    <w:rsid w:val="00F72659"/>
    <w:rsid w:val="00F72D01"/>
    <w:rsid w:val="00F72DF4"/>
    <w:rsid w:val="00F737D2"/>
    <w:rsid w:val="00F7399B"/>
    <w:rsid w:val="00F73A2F"/>
    <w:rsid w:val="00F73E67"/>
    <w:rsid w:val="00F74090"/>
    <w:rsid w:val="00F74769"/>
    <w:rsid w:val="00F74930"/>
    <w:rsid w:val="00F74BCB"/>
    <w:rsid w:val="00F75A73"/>
    <w:rsid w:val="00F75E5C"/>
    <w:rsid w:val="00F7606D"/>
    <w:rsid w:val="00F762B9"/>
    <w:rsid w:val="00F769A1"/>
    <w:rsid w:val="00F76C07"/>
    <w:rsid w:val="00F776ED"/>
    <w:rsid w:val="00F77AFE"/>
    <w:rsid w:val="00F77C9D"/>
    <w:rsid w:val="00F77E98"/>
    <w:rsid w:val="00F80128"/>
    <w:rsid w:val="00F803C4"/>
    <w:rsid w:val="00F80627"/>
    <w:rsid w:val="00F808F6"/>
    <w:rsid w:val="00F81145"/>
    <w:rsid w:val="00F81718"/>
    <w:rsid w:val="00F819D4"/>
    <w:rsid w:val="00F81D93"/>
    <w:rsid w:val="00F82230"/>
    <w:rsid w:val="00F82351"/>
    <w:rsid w:val="00F830D5"/>
    <w:rsid w:val="00F83127"/>
    <w:rsid w:val="00F83474"/>
    <w:rsid w:val="00F83E27"/>
    <w:rsid w:val="00F84146"/>
    <w:rsid w:val="00F84212"/>
    <w:rsid w:val="00F8432A"/>
    <w:rsid w:val="00F843A3"/>
    <w:rsid w:val="00F843AE"/>
    <w:rsid w:val="00F84436"/>
    <w:rsid w:val="00F84A6F"/>
    <w:rsid w:val="00F84C4D"/>
    <w:rsid w:val="00F84CE4"/>
    <w:rsid w:val="00F84E69"/>
    <w:rsid w:val="00F84F91"/>
    <w:rsid w:val="00F853BD"/>
    <w:rsid w:val="00F85717"/>
    <w:rsid w:val="00F85B6C"/>
    <w:rsid w:val="00F85BF9"/>
    <w:rsid w:val="00F85F44"/>
    <w:rsid w:val="00F863E1"/>
    <w:rsid w:val="00F864D7"/>
    <w:rsid w:val="00F86D33"/>
    <w:rsid w:val="00F87005"/>
    <w:rsid w:val="00F8700D"/>
    <w:rsid w:val="00F872A0"/>
    <w:rsid w:val="00F87561"/>
    <w:rsid w:val="00F87638"/>
    <w:rsid w:val="00F902D9"/>
    <w:rsid w:val="00F90A97"/>
    <w:rsid w:val="00F90D54"/>
    <w:rsid w:val="00F90E65"/>
    <w:rsid w:val="00F90F77"/>
    <w:rsid w:val="00F917D7"/>
    <w:rsid w:val="00F918EB"/>
    <w:rsid w:val="00F91C7D"/>
    <w:rsid w:val="00F91EAF"/>
    <w:rsid w:val="00F91EBB"/>
    <w:rsid w:val="00F920C5"/>
    <w:rsid w:val="00F92279"/>
    <w:rsid w:val="00F922D7"/>
    <w:rsid w:val="00F924B6"/>
    <w:rsid w:val="00F9254F"/>
    <w:rsid w:val="00F92564"/>
    <w:rsid w:val="00F92767"/>
    <w:rsid w:val="00F92902"/>
    <w:rsid w:val="00F929D8"/>
    <w:rsid w:val="00F92A5B"/>
    <w:rsid w:val="00F92B6B"/>
    <w:rsid w:val="00F92DA1"/>
    <w:rsid w:val="00F92EC1"/>
    <w:rsid w:val="00F93070"/>
    <w:rsid w:val="00F9332C"/>
    <w:rsid w:val="00F93CA2"/>
    <w:rsid w:val="00F93CC3"/>
    <w:rsid w:val="00F94222"/>
    <w:rsid w:val="00F94AF2"/>
    <w:rsid w:val="00F94B87"/>
    <w:rsid w:val="00F9504D"/>
    <w:rsid w:val="00F95218"/>
    <w:rsid w:val="00F957F0"/>
    <w:rsid w:val="00F968C6"/>
    <w:rsid w:val="00F96C50"/>
    <w:rsid w:val="00F97165"/>
    <w:rsid w:val="00F9723F"/>
    <w:rsid w:val="00F9745C"/>
    <w:rsid w:val="00F97473"/>
    <w:rsid w:val="00F97B6A"/>
    <w:rsid w:val="00F97D96"/>
    <w:rsid w:val="00F97FE1"/>
    <w:rsid w:val="00FA0081"/>
    <w:rsid w:val="00FA067B"/>
    <w:rsid w:val="00FA088C"/>
    <w:rsid w:val="00FA0A57"/>
    <w:rsid w:val="00FA0F9E"/>
    <w:rsid w:val="00FA1679"/>
    <w:rsid w:val="00FA16D8"/>
    <w:rsid w:val="00FA170F"/>
    <w:rsid w:val="00FA171C"/>
    <w:rsid w:val="00FA23B1"/>
    <w:rsid w:val="00FA2F84"/>
    <w:rsid w:val="00FA2F99"/>
    <w:rsid w:val="00FA32BC"/>
    <w:rsid w:val="00FA3743"/>
    <w:rsid w:val="00FA3BA3"/>
    <w:rsid w:val="00FA3DB1"/>
    <w:rsid w:val="00FA3E70"/>
    <w:rsid w:val="00FA40C4"/>
    <w:rsid w:val="00FA4132"/>
    <w:rsid w:val="00FA471B"/>
    <w:rsid w:val="00FA4A6B"/>
    <w:rsid w:val="00FA4B5F"/>
    <w:rsid w:val="00FA4FE6"/>
    <w:rsid w:val="00FA5530"/>
    <w:rsid w:val="00FA5BD4"/>
    <w:rsid w:val="00FA5E7F"/>
    <w:rsid w:val="00FA6211"/>
    <w:rsid w:val="00FA636A"/>
    <w:rsid w:val="00FA63B7"/>
    <w:rsid w:val="00FA6AE6"/>
    <w:rsid w:val="00FA6D9C"/>
    <w:rsid w:val="00FA7C29"/>
    <w:rsid w:val="00FB03E3"/>
    <w:rsid w:val="00FB050A"/>
    <w:rsid w:val="00FB0B0B"/>
    <w:rsid w:val="00FB0B53"/>
    <w:rsid w:val="00FB0DE1"/>
    <w:rsid w:val="00FB0F91"/>
    <w:rsid w:val="00FB0FA0"/>
    <w:rsid w:val="00FB1078"/>
    <w:rsid w:val="00FB1C45"/>
    <w:rsid w:val="00FB1D3B"/>
    <w:rsid w:val="00FB20C1"/>
    <w:rsid w:val="00FB214C"/>
    <w:rsid w:val="00FB2304"/>
    <w:rsid w:val="00FB2362"/>
    <w:rsid w:val="00FB2838"/>
    <w:rsid w:val="00FB2991"/>
    <w:rsid w:val="00FB2FC3"/>
    <w:rsid w:val="00FB3165"/>
    <w:rsid w:val="00FB3345"/>
    <w:rsid w:val="00FB343E"/>
    <w:rsid w:val="00FB356C"/>
    <w:rsid w:val="00FB3C0A"/>
    <w:rsid w:val="00FB3FB7"/>
    <w:rsid w:val="00FB419E"/>
    <w:rsid w:val="00FB4263"/>
    <w:rsid w:val="00FB44FA"/>
    <w:rsid w:val="00FB456F"/>
    <w:rsid w:val="00FB497D"/>
    <w:rsid w:val="00FB4B85"/>
    <w:rsid w:val="00FB500D"/>
    <w:rsid w:val="00FB52AF"/>
    <w:rsid w:val="00FB5803"/>
    <w:rsid w:val="00FB5B10"/>
    <w:rsid w:val="00FB6305"/>
    <w:rsid w:val="00FB6338"/>
    <w:rsid w:val="00FB63B2"/>
    <w:rsid w:val="00FB63E0"/>
    <w:rsid w:val="00FB69C2"/>
    <w:rsid w:val="00FB6DF2"/>
    <w:rsid w:val="00FB7055"/>
    <w:rsid w:val="00FB74F3"/>
    <w:rsid w:val="00FB7513"/>
    <w:rsid w:val="00FB77B7"/>
    <w:rsid w:val="00FB7BEF"/>
    <w:rsid w:val="00FB7CE5"/>
    <w:rsid w:val="00FC015C"/>
    <w:rsid w:val="00FC0230"/>
    <w:rsid w:val="00FC0475"/>
    <w:rsid w:val="00FC059F"/>
    <w:rsid w:val="00FC0A4C"/>
    <w:rsid w:val="00FC130D"/>
    <w:rsid w:val="00FC14F8"/>
    <w:rsid w:val="00FC1783"/>
    <w:rsid w:val="00FC1A44"/>
    <w:rsid w:val="00FC1B60"/>
    <w:rsid w:val="00FC2573"/>
    <w:rsid w:val="00FC28E0"/>
    <w:rsid w:val="00FC2CA0"/>
    <w:rsid w:val="00FC371E"/>
    <w:rsid w:val="00FC3984"/>
    <w:rsid w:val="00FC39F2"/>
    <w:rsid w:val="00FC3A9A"/>
    <w:rsid w:val="00FC3B5D"/>
    <w:rsid w:val="00FC3DC5"/>
    <w:rsid w:val="00FC3F79"/>
    <w:rsid w:val="00FC458E"/>
    <w:rsid w:val="00FC4B07"/>
    <w:rsid w:val="00FC4CF2"/>
    <w:rsid w:val="00FC4FF4"/>
    <w:rsid w:val="00FC5049"/>
    <w:rsid w:val="00FC5241"/>
    <w:rsid w:val="00FC53E8"/>
    <w:rsid w:val="00FC540D"/>
    <w:rsid w:val="00FC5477"/>
    <w:rsid w:val="00FC57B6"/>
    <w:rsid w:val="00FC5876"/>
    <w:rsid w:val="00FC5974"/>
    <w:rsid w:val="00FC5A88"/>
    <w:rsid w:val="00FC5A9A"/>
    <w:rsid w:val="00FC5C0A"/>
    <w:rsid w:val="00FC5DFB"/>
    <w:rsid w:val="00FC6716"/>
    <w:rsid w:val="00FC694B"/>
    <w:rsid w:val="00FC6977"/>
    <w:rsid w:val="00FC6EF5"/>
    <w:rsid w:val="00FC6F0E"/>
    <w:rsid w:val="00FC76BE"/>
    <w:rsid w:val="00FC791A"/>
    <w:rsid w:val="00FC7AA1"/>
    <w:rsid w:val="00FC7B68"/>
    <w:rsid w:val="00FC7D6E"/>
    <w:rsid w:val="00FD025A"/>
    <w:rsid w:val="00FD07BD"/>
    <w:rsid w:val="00FD0BE4"/>
    <w:rsid w:val="00FD0DEE"/>
    <w:rsid w:val="00FD0F79"/>
    <w:rsid w:val="00FD112E"/>
    <w:rsid w:val="00FD134B"/>
    <w:rsid w:val="00FD145F"/>
    <w:rsid w:val="00FD16AF"/>
    <w:rsid w:val="00FD1725"/>
    <w:rsid w:val="00FD175D"/>
    <w:rsid w:val="00FD220A"/>
    <w:rsid w:val="00FD2905"/>
    <w:rsid w:val="00FD2955"/>
    <w:rsid w:val="00FD29C6"/>
    <w:rsid w:val="00FD2C5D"/>
    <w:rsid w:val="00FD2DB4"/>
    <w:rsid w:val="00FD2F1E"/>
    <w:rsid w:val="00FD32CE"/>
    <w:rsid w:val="00FD3383"/>
    <w:rsid w:val="00FD3617"/>
    <w:rsid w:val="00FD3893"/>
    <w:rsid w:val="00FD38A4"/>
    <w:rsid w:val="00FD3948"/>
    <w:rsid w:val="00FD3BFD"/>
    <w:rsid w:val="00FD3C6F"/>
    <w:rsid w:val="00FD4AF8"/>
    <w:rsid w:val="00FD4EDD"/>
    <w:rsid w:val="00FD4FE0"/>
    <w:rsid w:val="00FD5387"/>
    <w:rsid w:val="00FD53B2"/>
    <w:rsid w:val="00FD5600"/>
    <w:rsid w:val="00FD59E5"/>
    <w:rsid w:val="00FD5BF9"/>
    <w:rsid w:val="00FD5C43"/>
    <w:rsid w:val="00FD605E"/>
    <w:rsid w:val="00FD62D3"/>
    <w:rsid w:val="00FD63C5"/>
    <w:rsid w:val="00FD6462"/>
    <w:rsid w:val="00FD6B93"/>
    <w:rsid w:val="00FD6CA8"/>
    <w:rsid w:val="00FD6E93"/>
    <w:rsid w:val="00FD6F3E"/>
    <w:rsid w:val="00FD740C"/>
    <w:rsid w:val="00FD7665"/>
    <w:rsid w:val="00FD7BC6"/>
    <w:rsid w:val="00FD7BE2"/>
    <w:rsid w:val="00FE04BD"/>
    <w:rsid w:val="00FE0EAA"/>
    <w:rsid w:val="00FE129B"/>
    <w:rsid w:val="00FE1E8D"/>
    <w:rsid w:val="00FE209B"/>
    <w:rsid w:val="00FE20CA"/>
    <w:rsid w:val="00FE22C7"/>
    <w:rsid w:val="00FE27A5"/>
    <w:rsid w:val="00FE2A5F"/>
    <w:rsid w:val="00FE31EE"/>
    <w:rsid w:val="00FE37B1"/>
    <w:rsid w:val="00FE37FA"/>
    <w:rsid w:val="00FE384F"/>
    <w:rsid w:val="00FE3DB6"/>
    <w:rsid w:val="00FE3DE1"/>
    <w:rsid w:val="00FE3F4E"/>
    <w:rsid w:val="00FE41B5"/>
    <w:rsid w:val="00FE4497"/>
    <w:rsid w:val="00FE471C"/>
    <w:rsid w:val="00FE47E6"/>
    <w:rsid w:val="00FE4BB9"/>
    <w:rsid w:val="00FE4F6A"/>
    <w:rsid w:val="00FE50CC"/>
    <w:rsid w:val="00FE5655"/>
    <w:rsid w:val="00FE5B77"/>
    <w:rsid w:val="00FE5CFE"/>
    <w:rsid w:val="00FE616C"/>
    <w:rsid w:val="00FE6306"/>
    <w:rsid w:val="00FE65A0"/>
    <w:rsid w:val="00FE6B17"/>
    <w:rsid w:val="00FE6FAC"/>
    <w:rsid w:val="00FE7235"/>
    <w:rsid w:val="00FE7DF5"/>
    <w:rsid w:val="00FE7EC3"/>
    <w:rsid w:val="00FF0CA0"/>
    <w:rsid w:val="00FF0D6D"/>
    <w:rsid w:val="00FF1506"/>
    <w:rsid w:val="00FF181A"/>
    <w:rsid w:val="00FF1A2E"/>
    <w:rsid w:val="00FF215F"/>
    <w:rsid w:val="00FF2965"/>
    <w:rsid w:val="00FF2A8A"/>
    <w:rsid w:val="00FF2F44"/>
    <w:rsid w:val="00FF3875"/>
    <w:rsid w:val="00FF3917"/>
    <w:rsid w:val="00FF44DF"/>
    <w:rsid w:val="00FF4668"/>
    <w:rsid w:val="00FF4BDE"/>
    <w:rsid w:val="00FF4D7F"/>
    <w:rsid w:val="00FF4E74"/>
    <w:rsid w:val="00FF51C2"/>
    <w:rsid w:val="00FF52FE"/>
    <w:rsid w:val="00FF5575"/>
    <w:rsid w:val="00FF5626"/>
    <w:rsid w:val="00FF57C0"/>
    <w:rsid w:val="00FF5E26"/>
    <w:rsid w:val="00FF61A6"/>
    <w:rsid w:val="00FF635E"/>
    <w:rsid w:val="00FF64D1"/>
    <w:rsid w:val="00FF6BE5"/>
    <w:rsid w:val="00FF6F28"/>
    <w:rsid w:val="00FF7189"/>
    <w:rsid w:val="00FF7EAC"/>
    <w:rsid w:val="00FF7F03"/>
    <w:rsid w:val="4DED39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rFonts w:eastAsiaTheme="minorEastAsia" w:cstheme="minorBidi"/>
      <w:sz w:val="18"/>
    </w:rPr>
  </w:style>
  <w:style w:type="paragraph" w:styleId="3">
    <w:name w:val="header"/>
    <w:basedOn w:val="1"/>
    <w:link w:val="7"/>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6">
    <w:name w:val="页脚 Char"/>
    <w:basedOn w:val="5"/>
    <w:link w:val="2"/>
    <w:qFormat/>
    <w:uiPriority w:val="99"/>
    <w:rPr>
      <w:rFonts w:ascii="Calibri" w:hAnsi="Calibri"/>
      <w:sz w:val="18"/>
      <w:szCs w:val="24"/>
    </w:rPr>
  </w:style>
  <w:style w:type="character" w:customStyle="1" w:styleId="7">
    <w:name w:val="页眉 Char"/>
    <w:basedOn w:val="5"/>
    <w:link w:val="3"/>
    <w:uiPriority w:val="0"/>
    <w:rPr>
      <w:rFonts w:ascii="Calibri" w:hAnsi="Calibri" w:eastAsia="宋体" w:cs="Times New Roman"/>
      <w:sz w:val="18"/>
      <w:szCs w:val="24"/>
    </w:rPr>
  </w:style>
  <w:style w:type="character" w:customStyle="1" w:styleId="8">
    <w:name w:val="页脚 Char1"/>
    <w:basedOn w:val="5"/>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1459</Words>
  <Characters>8318</Characters>
  <Lines>69</Lines>
  <Paragraphs>19</Paragraphs>
  <TotalTime>11</TotalTime>
  <ScaleCrop>false</ScaleCrop>
  <LinksUpToDate>false</LinksUpToDate>
  <CharactersWithSpaces>9758</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2020-09-01T09:51:00Z</dcterms:created>
  <dc:creator>user</dc:creator>
  <cp:lastModifiedBy>薇酱</cp:lastModifiedBy>
  <cp:lastPrinted>2020-09-11T02:10:16Z</cp:lastPrinted>
  <dcterms:modified xsi:type="dcterms:W3CDTF">2020-09-11T02:25:31Z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